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721E" w:rsidRDefault="0003721E" w:rsidP="0003721E">
      <w:pPr>
        <w:pStyle w:val="NoSpacing"/>
        <w:rPr>
          <w:rFonts w:ascii="Old English Text MT" w:hAnsi="Old English Text MT" w:cs="Times New Roman"/>
          <w:b/>
          <w:bCs/>
          <w:sz w:val="30"/>
          <w:szCs w:val="26"/>
        </w:rPr>
      </w:pPr>
    </w:p>
    <w:p w:rsidR="0003721E" w:rsidRDefault="0003721E" w:rsidP="0003721E">
      <w:pPr>
        <w:pStyle w:val="NoSpacing"/>
        <w:rPr>
          <w:rFonts w:ascii="Times New Roman" w:hAnsi="Times New Roman" w:cs="Times New Roman"/>
        </w:rPr>
      </w:pPr>
      <w:r w:rsidRPr="00571051">
        <w:rPr>
          <w:noProof/>
          <w:sz w:val="28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371475</wp:posOffset>
            </wp:positionH>
            <wp:positionV relativeFrom="paragraph">
              <wp:posOffset>160020</wp:posOffset>
            </wp:positionV>
            <wp:extent cx="722807" cy="695325"/>
            <wp:effectExtent l="0" t="0" r="1270" b="0"/>
            <wp:wrapNone/>
            <wp:docPr id="1" name="Picture 3" descr="Image result for iub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 result for iub 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2807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3721E" w:rsidRPr="00571051" w:rsidRDefault="0003721E" w:rsidP="0003721E">
      <w:pPr>
        <w:pStyle w:val="NoSpacing"/>
        <w:tabs>
          <w:tab w:val="left" w:pos="990"/>
          <w:tab w:val="center" w:pos="4680"/>
        </w:tabs>
        <w:jc w:val="center"/>
        <w:rPr>
          <w:rFonts w:ascii="Old English Text MT" w:hAnsi="Old English Text MT" w:cs="Times New Roman"/>
          <w:b/>
          <w:bCs/>
          <w:sz w:val="36"/>
          <w:szCs w:val="26"/>
        </w:rPr>
      </w:pPr>
      <w:r w:rsidRPr="00571051">
        <w:rPr>
          <w:rFonts w:ascii="Old English Text MT" w:hAnsi="Old English Text MT" w:cs="Times New Roman"/>
          <w:b/>
          <w:bCs/>
          <w:sz w:val="36"/>
          <w:szCs w:val="26"/>
        </w:rPr>
        <w:t>The Islamia University of Bahawalpur</w:t>
      </w:r>
    </w:p>
    <w:p w:rsidR="0003721E" w:rsidRPr="00571051" w:rsidRDefault="0003721E" w:rsidP="0003721E">
      <w:pPr>
        <w:pStyle w:val="NoSpacing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71051">
        <w:rPr>
          <w:rFonts w:ascii="Times New Roman" w:hAnsi="Times New Roman" w:cs="Times New Roman"/>
          <w:b/>
          <w:sz w:val="26"/>
          <w:szCs w:val="26"/>
        </w:rPr>
        <w:t>University College of Engineering and Technology</w:t>
      </w:r>
    </w:p>
    <w:p w:rsidR="0003721E" w:rsidRPr="00571051" w:rsidRDefault="0003721E" w:rsidP="0003721E">
      <w:pPr>
        <w:pStyle w:val="NoSpacing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71051">
        <w:rPr>
          <w:rFonts w:ascii="Times New Roman" w:hAnsi="Times New Roman" w:cs="Times New Roman"/>
          <w:b/>
          <w:sz w:val="26"/>
          <w:szCs w:val="26"/>
        </w:rPr>
        <w:t>Department of Telecommunication Engineering</w:t>
      </w:r>
    </w:p>
    <w:p w:rsidR="0003721E" w:rsidRDefault="0003721E" w:rsidP="0003721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center" w:pos="4680"/>
          <w:tab w:val="left" w:pos="5040"/>
          <w:tab w:val="left" w:pos="5760"/>
          <w:tab w:val="left" w:pos="8202"/>
        </w:tabs>
        <w:autoSpaceDE w:val="0"/>
        <w:autoSpaceDN w:val="0"/>
        <w:adjustRightInd w:val="0"/>
        <w:spacing w:after="0" w:line="240" w:lineRule="auto"/>
        <w:rPr>
          <w:rFonts w:ascii="TimesTen-Roman" w:hAnsi="TimesTen-Roman" w:cs="TimesTen-Roman"/>
          <w:sz w:val="20"/>
          <w:szCs w:val="20"/>
        </w:rPr>
      </w:pPr>
    </w:p>
    <w:tbl>
      <w:tblPr>
        <w:tblStyle w:val="TableGrid"/>
        <w:tblW w:w="9679" w:type="dxa"/>
        <w:jc w:val="center"/>
        <w:tblLook w:val="04A0" w:firstRow="1" w:lastRow="0" w:firstColumn="1" w:lastColumn="0" w:noHBand="0" w:noVBand="1"/>
      </w:tblPr>
      <w:tblGrid>
        <w:gridCol w:w="3130"/>
        <w:gridCol w:w="3525"/>
        <w:gridCol w:w="3024"/>
      </w:tblGrid>
      <w:tr w:rsidR="0003721E" w:rsidTr="00F900CE">
        <w:trPr>
          <w:trHeight w:val="355"/>
          <w:jc w:val="center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21E" w:rsidRPr="00751A69" w:rsidRDefault="00037DAF" w:rsidP="00037DAF">
            <w:pPr>
              <w:spacing w:line="36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Mid Term Exam</w:t>
            </w:r>
            <w:r w:rsidR="00F900CE">
              <w:rPr>
                <w:rFonts w:ascii="Times New Roman" w:hAnsi="Times New Roman" w:cs="Times New Roman"/>
                <w:szCs w:val="24"/>
              </w:rPr>
              <w:t>. Sample Paper</w:t>
            </w:r>
            <w:bookmarkStart w:id="0" w:name="_GoBack"/>
            <w:bookmarkEnd w:id="0"/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21E" w:rsidRPr="00751A69" w:rsidRDefault="0003721E" w:rsidP="00F900CE">
            <w:pPr>
              <w:spacing w:line="36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4</w:t>
            </w:r>
            <w:r w:rsidRPr="001E5893">
              <w:rPr>
                <w:rFonts w:ascii="Times New Roman" w:hAnsi="Times New Roman" w:cs="Times New Roman"/>
                <w:szCs w:val="24"/>
                <w:vertAlign w:val="superscript"/>
              </w:rPr>
              <w:t>th</w:t>
            </w:r>
            <w:r w:rsidR="00F900CE">
              <w:rPr>
                <w:rFonts w:ascii="Times New Roman" w:hAnsi="Times New Roman" w:cs="Times New Roman"/>
                <w:szCs w:val="24"/>
              </w:rPr>
              <w:t>Semester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21E" w:rsidRDefault="0003721E" w:rsidP="00A85813">
            <w:pPr>
              <w:spacing w:line="36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Max. Marks: 30</w:t>
            </w:r>
            <w:r w:rsidR="005F2AED">
              <w:rPr>
                <w:rFonts w:ascii="Times New Roman" w:hAnsi="Times New Roman" w:cs="Times New Roman"/>
                <w:szCs w:val="24"/>
              </w:rPr>
              <w:t>, Time : 75 Min</w:t>
            </w:r>
          </w:p>
        </w:tc>
      </w:tr>
      <w:tr w:rsidR="0003721E" w:rsidTr="00A85813">
        <w:trPr>
          <w:trHeight w:val="355"/>
          <w:jc w:val="center"/>
        </w:trPr>
        <w:tc>
          <w:tcPr>
            <w:tcW w:w="6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21E" w:rsidRPr="00751A69" w:rsidRDefault="0003721E" w:rsidP="00A85813">
            <w:pPr>
              <w:spacing w:line="360" w:lineRule="auto"/>
              <w:rPr>
                <w:rFonts w:ascii="Times New Roman" w:hAnsi="Times New Roman" w:cs="Times New Roman"/>
                <w:szCs w:val="24"/>
              </w:rPr>
            </w:pPr>
            <w:r w:rsidRPr="00751A69">
              <w:rPr>
                <w:rFonts w:ascii="Times New Roman" w:hAnsi="Times New Roman" w:cs="Times New Roman"/>
                <w:szCs w:val="24"/>
              </w:rPr>
              <w:t xml:space="preserve">Course: </w:t>
            </w:r>
            <w:r w:rsidRPr="00E600A8">
              <w:rPr>
                <w:rFonts w:ascii="Times New Roman" w:hAnsi="Times New Roman" w:cs="Times New Roman"/>
                <w:szCs w:val="24"/>
              </w:rPr>
              <w:t>ES-221</w:t>
            </w:r>
            <w:r w:rsidRPr="00751A69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600A8">
              <w:rPr>
                <w:rFonts w:ascii="Times New Roman" w:hAnsi="Times New Roman" w:cs="Times New Roman"/>
                <w:szCs w:val="24"/>
              </w:rPr>
              <w:t>Electronic Circuit Design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5FD" w:rsidRDefault="0003721E" w:rsidP="00037DAF">
            <w:pPr>
              <w:spacing w:line="36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Instructor: Syed Abdul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Rehman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="00EE15FD">
              <w:rPr>
                <w:rFonts w:ascii="Times New Roman" w:hAnsi="Times New Roman" w:cs="Times New Roman"/>
                <w:szCs w:val="24"/>
              </w:rPr>
              <w:t>Rizvi</w:t>
            </w:r>
            <w:proofErr w:type="spellEnd"/>
          </w:p>
        </w:tc>
      </w:tr>
    </w:tbl>
    <w:p w:rsidR="00C67120" w:rsidRDefault="00C67120" w:rsidP="0003721E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center" w:pos="4680"/>
          <w:tab w:val="left" w:pos="5040"/>
          <w:tab w:val="left" w:pos="7650"/>
          <w:tab w:val="left" w:pos="8202"/>
        </w:tabs>
        <w:autoSpaceDE w:val="0"/>
        <w:autoSpaceDN w:val="0"/>
        <w:adjustRightInd w:val="0"/>
        <w:spacing w:after="0" w:line="240" w:lineRule="auto"/>
        <w:rPr>
          <w:rFonts w:ascii="TimesTen-Roman" w:hAnsi="TimesTen-Roman" w:cs="TimesTen-Roman"/>
          <w:b/>
          <w:sz w:val="24"/>
          <w:szCs w:val="24"/>
        </w:rPr>
      </w:pPr>
    </w:p>
    <w:p w:rsidR="0003721E" w:rsidRPr="00DA27E8" w:rsidRDefault="0003721E" w:rsidP="0003721E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center" w:pos="4680"/>
          <w:tab w:val="left" w:pos="5040"/>
          <w:tab w:val="left" w:pos="7650"/>
          <w:tab w:val="left" w:pos="8202"/>
        </w:tabs>
        <w:autoSpaceDE w:val="0"/>
        <w:autoSpaceDN w:val="0"/>
        <w:adjustRightInd w:val="0"/>
        <w:spacing w:after="0" w:line="240" w:lineRule="auto"/>
        <w:rPr>
          <w:rFonts w:ascii="TimesTen-Roman" w:hAnsi="TimesTen-Roman" w:cs="TimesTen-Roman"/>
          <w:b/>
          <w:sz w:val="24"/>
          <w:szCs w:val="24"/>
        </w:rPr>
      </w:pPr>
      <w:r w:rsidRPr="0020511A">
        <w:rPr>
          <w:rFonts w:ascii="TimesTen-Roman" w:hAnsi="TimesTen-Roman" w:cs="TimesTen-Roman"/>
          <w:b/>
          <w:sz w:val="24"/>
          <w:szCs w:val="24"/>
        </w:rPr>
        <w:t>Q1.</w:t>
      </w:r>
      <w:r w:rsidR="00EE15FD">
        <w:rPr>
          <w:rFonts w:ascii="TimesTen-Roman" w:hAnsi="TimesTen-Roman" w:cs="TimesTen-Roman"/>
          <w:b/>
          <w:sz w:val="24"/>
          <w:szCs w:val="24"/>
        </w:rPr>
        <w:t xml:space="preserve"> </w:t>
      </w:r>
      <w:r w:rsidRPr="00DA27E8">
        <w:rPr>
          <w:rFonts w:ascii="TimesTen-Roman" w:hAnsi="TimesTen-Roman" w:cs="TimesTen-Roman"/>
          <w:b/>
          <w:sz w:val="24"/>
          <w:szCs w:val="24"/>
        </w:rPr>
        <w:t xml:space="preserve">(CLO </w:t>
      </w:r>
      <w:r>
        <w:rPr>
          <w:rFonts w:ascii="TimesTen-Roman" w:hAnsi="TimesTen-Roman" w:cs="TimesTen-Roman"/>
          <w:b/>
          <w:sz w:val="24"/>
          <w:szCs w:val="24"/>
        </w:rPr>
        <w:t>1</w:t>
      </w:r>
      <w:r w:rsidRPr="00DA27E8">
        <w:rPr>
          <w:rFonts w:ascii="TimesTen-Roman" w:hAnsi="TimesTen-Roman" w:cs="TimesTen-Roman"/>
          <w:b/>
          <w:sz w:val="24"/>
          <w:szCs w:val="24"/>
        </w:rPr>
        <w:t>)</w:t>
      </w:r>
      <w:r w:rsidRPr="00DA27E8">
        <w:rPr>
          <w:rFonts w:ascii="TimesTen-Roman" w:hAnsi="TimesTen-Roman" w:cs="TimesTen-Roman"/>
          <w:b/>
          <w:sz w:val="24"/>
          <w:szCs w:val="24"/>
        </w:rPr>
        <w:tab/>
      </w:r>
      <w:r w:rsidRPr="00DA27E8">
        <w:rPr>
          <w:rFonts w:ascii="TimesTen-Roman" w:hAnsi="TimesTen-Roman" w:cs="TimesTen-Roman"/>
          <w:b/>
          <w:sz w:val="24"/>
          <w:szCs w:val="24"/>
        </w:rPr>
        <w:tab/>
      </w:r>
      <w:r w:rsidRPr="00DA27E8">
        <w:rPr>
          <w:rFonts w:ascii="TimesTen-Roman" w:hAnsi="TimesTen-Roman" w:cs="TimesTen-Roman"/>
          <w:b/>
          <w:sz w:val="24"/>
          <w:szCs w:val="24"/>
        </w:rPr>
        <w:tab/>
      </w:r>
      <w:r>
        <w:rPr>
          <w:rFonts w:ascii="TimesTen-Roman" w:hAnsi="TimesTen-Roman" w:cs="TimesTen-Roman"/>
          <w:b/>
          <w:sz w:val="24"/>
          <w:szCs w:val="24"/>
        </w:rPr>
        <w:t xml:space="preserve">                        </w:t>
      </w:r>
      <w:r w:rsidRPr="00DA27E8">
        <w:rPr>
          <w:rFonts w:ascii="TimesTen-Roman" w:hAnsi="TimesTen-Roman" w:cs="TimesTen-Roman"/>
          <w:b/>
          <w:sz w:val="24"/>
          <w:szCs w:val="24"/>
        </w:rPr>
        <w:tab/>
      </w:r>
      <w:r w:rsidRPr="00DA27E8">
        <w:rPr>
          <w:rFonts w:ascii="TimesTen-Roman" w:hAnsi="TimesTen-Roman" w:cs="TimesTen-Roman"/>
          <w:b/>
          <w:sz w:val="24"/>
          <w:szCs w:val="24"/>
        </w:rPr>
        <w:tab/>
      </w:r>
      <w:r w:rsidRPr="00DA27E8">
        <w:rPr>
          <w:rFonts w:ascii="TimesTen-Roman" w:hAnsi="TimesTen-Roman" w:cs="TimesTen-Roman"/>
          <w:b/>
          <w:sz w:val="24"/>
          <w:szCs w:val="24"/>
        </w:rPr>
        <w:tab/>
      </w:r>
      <w:r w:rsidRPr="00DA27E8">
        <w:rPr>
          <w:rFonts w:ascii="TimesTen-Roman" w:hAnsi="TimesTen-Roman" w:cs="TimesTen-Roman"/>
          <w:b/>
          <w:sz w:val="24"/>
          <w:szCs w:val="24"/>
        </w:rPr>
        <w:tab/>
        <w:t>[</w:t>
      </w:r>
      <w:r w:rsidR="00037DAF">
        <w:rPr>
          <w:rFonts w:ascii="TimesTen-Roman" w:hAnsi="TimesTen-Roman" w:cs="TimesTen-Roman"/>
          <w:b/>
          <w:sz w:val="24"/>
          <w:szCs w:val="24"/>
        </w:rPr>
        <w:t xml:space="preserve">10 </w:t>
      </w:r>
      <w:r w:rsidRPr="00DA27E8">
        <w:rPr>
          <w:rFonts w:ascii="TimesTen-Roman" w:hAnsi="TimesTen-Roman" w:cs="TimesTen-Roman"/>
          <w:b/>
          <w:sz w:val="24"/>
          <w:szCs w:val="24"/>
        </w:rPr>
        <w:t>Marks]</w:t>
      </w:r>
    </w:p>
    <w:p w:rsidR="00722106" w:rsidRPr="00037DAF" w:rsidRDefault="009466DC" w:rsidP="00037DA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0"/>
          <w:szCs w:val="20"/>
        </w:rPr>
      </w:pPr>
      <w:r w:rsidRPr="00037DAF">
        <w:rPr>
          <w:rFonts w:ascii="Times-Roman" w:hAnsi="Times-Roman" w:cs="Times-Roman"/>
          <w:sz w:val="20"/>
          <w:szCs w:val="20"/>
        </w:rPr>
        <w:t>Discuss t</w:t>
      </w:r>
      <w:r w:rsidR="00722106" w:rsidRPr="00037DAF">
        <w:rPr>
          <w:rFonts w:ascii="Times-Roman" w:hAnsi="Times-Roman" w:cs="Times-Roman"/>
          <w:sz w:val="20"/>
          <w:szCs w:val="20"/>
        </w:rPr>
        <w:t xml:space="preserve">he </w:t>
      </w:r>
      <w:r w:rsidR="00722106" w:rsidRPr="00037DAF">
        <w:rPr>
          <w:rFonts w:ascii="Times-Bold" w:hAnsi="Times-Bold" w:cs="Times-Bold"/>
          <w:b/>
          <w:bCs/>
          <w:sz w:val="20"/>
          <w:szCs w:val="20"/>
        </w:rPr>
        <w:t xml:space="preserve">Cascode </w:t>
      </w:r>
      <w:r w:rsidR="00722106" w:rsidRPr="00037DAF">
        <w:rPr>
          <w:rFonts w:ascii="Times-Roman" w:hAnsi="Times-Roman" w:cs="Times-Roman"/>
          <w:sz w:val="20"/>
          <w:szCs w:val="20"/>
        </w:rPr>
        <w:t xml:space="preserve">configuration </w:t>
      </w:r>
      <w:r w:rsidRPr="00037DAF">
        <w:rPr>
          <w:rFonts w:ascii="Times-Roman" w:hAnsi="Times-Roman" w:cs="Times-Roman"/>
          <w:sz w:val="20"/>
          <w:szCs w:val="20"/>
        </w:rPr>
        <w:t xml:space="preserve">which </w:t>
      </w:r>
      <w:r w:rsidR="00722106" w:rsidRPr="00037DAF">
        <w:rPr>
          <w:rFonts w:ascii="Times-Roman" w:hAnsi="Times-Roman" w:cs="Times-Roman"/>
          <w:sz w:val="20"/>
          <w:szCs w:val="20"/>
        </w:rPr>
        <w:t xml:space="preserve"> ties the collector of one transistor to the emitter</w:t>
      </w:r>
    </w:p>
    <w:p w:rsidR="00722106" w:rsidRPr="00037DAF" w:rsidRDefault="00722106" w:rsidP="00037DAF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0"/>
          <w:szCs w:val="20"/>
        </w:rPr>
      </w:pPr>
      <w:proofErr w:type="gramStart"/>
      <w:r w:rsidRPr="00037DAF">
        <w:rPr>
          <w:rFonts w:ascii="Times-Roman" w:hAnsi="Times-Roman" w:cs="Times-Roman"/>
          <w:sz w:val="20"/>
          <w:szCs w:val="20"/>
        </w:rPr>
        <w:t>of</w:t>
      </w:r>
      <w:proofErr w:type="gramEnd"/>
      <w:r w:rsidRPr="00037DAF">
        <w:rPr>
          <w:rFonts w:ascii="Times-Roman" w:hAnsi="Times-Roman" w:cs="Times-Roman"/>
          <w:sz w:val="20"/>
          <w:szCs w:val="20"/>
        </w:rPr>
        <w:t xml:space="preserve"> the other. </w:t>
      </w:r>
      <w:r w:rsidR="00037DAF" w:rsidRPr="00037DAF">
        <w:rPr>
          <w:rFonts w:ascii="Times-Roman" w:hAnsi="Times-Roman" w:cs="Times-Roman"/>
          <w:sz w:val="20"/>
          <w:szCs w:val="20"/>
        </w:rPr>
        <w:t>In fact</w:t>
      </w:r>
      <w:r w:rsidR="009466DC" w:rsidRPr="00037DAF">
        <w:rPr>
          <w:rFonts w:ascii="Times-Roman" w:hAnsi="Times-Roman" w:cs="Times-Roman"/>
          <w:sz w:val="20"/>
          <w:szCs w:val="20"/>
        </w:rPr>
        <w:t xml:space="preserve"> it is</w:t>
      </w:r>
      <w:r w:rsidRPr="00037DAF">
        <w:rPr>
          <w:rFonts w:ascii="Times-Roman" w:hAnsi="Times-Roman" w:cs="Times-Roman"/>
          <w:sz w:val="20"/>
          <w:szCs w:val="20"/>
        </w:rPr>
        <w:t xml:space="preserve"> a voltage-divider network with a common-base configuration at</w:t>
      </w:r>
    </w:p>
    <w:p w:rsidR="009466DC" w:rsidRPr="00037DAF" w:rsidRDefault="00722106" w:rsidP="00037DAF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0"/>
          <w:szCs w:val="20"/>
        </w:rPr>
      </w:pPr>
      <w:proofErr w:type="gramStart"/>
      <w:r w:rsidRPr="00037DAF">
        <w:rPr>
          <w:rFonts w:ascii="Times-Roman" w:hAnsi="Times-Roman" w:cs="Times-Roman"/>
          <w:sz w:val="20"/>
          <w:szCs w:val="20"/>
        </w:rPr>
        <w:t>the</w:t>
      </w:r>
      <w:proofErr w:type="gramEnd"/>
      <w:r w:rsidRPr="00037DAF">
        <w:rPr>
          <w:rFonts w:ascii="Times-Roman" w:hAnsi="Times-Roman" w:cs="Times-Roman"/>
          <w:sz w:val="20"/>
          <w:szCs w:val="20"/>
        </w:rPr>
        <w:t xml:space="preserve"> collector.</w:t>
      </w:r>
      <w:r w:rsidR="009466DC" w:rsidRPr="00037DAF">
        <w:rPr>
          <w:rFonts w:ascii="Times-Roman" w:hAnsi="Times-Roman" w:cs="Times-Roman"/>
          <w:sz w:val="20"/>
          <w:szCs w:val="20"/>
        </w:rPr>
        <w:t xml:space="preserve"> Determine</w:t>
      </w:r>
      <w:r w:rsidRPr="00037DAF">
        <w:rPr>
          <w:rFonts w:ascii="Times-Roman" w:hAnsi="Times-Roman" w:cs="Times-Roman"/>
          <w:sz w:val="20"/>
          <w:szCs w:val="20"/>
        </w:rPr>
        <w:t xml:space="preserve"> </w:t>
      </w:r>
      <w:proofErr w:type="gramStart"/>
      <w:r w:rsidRPr="00037DAF">
        <w:rPr>
          <w:rFonts w:ascii="Times-Roman" w:hAnsi="Times-Roman" w:cs="Times-Roman"/>
          <w:sz w:val="20"/>
          <w:szCs w:val="20"/>
        </w:rPr>
        <w:t>The</w:t>
      </w:r>
      <w:proofErr w:type="gramEnd"/>
      <w:r w:rsidRPr="00037DAF">
        <w:rPr>
          <w:rFonts w:ascii="Times-Roman" w:hAnsi="Times-Roman" w:cs="Times-Roman"/>
          <w:sz w:val="20"/>
          <w:szCs w:val="20"/>
        </w:rPr>
        <w:t xml:space="preserve"> result </w:t>
      </w:r>
      <w:r w:rsidR="009466DC" w:rsidRPr="00037DAF">
        <w:rPr>
          <w:rFonts w:ascii="Times-Roman" w:hAnsi="Times-Roman" w:cs="Times-Roman"/>
          <w:sz w:val="20"/>
          <w:szCs w:val="20"/>
        </w:rPr>
        <w:t>of the</w:t>
      </w:r>
      <w:r w:rsidRPr="00037DAF">
        <w:rPr>
          <w:rFonts w:ascii="Times-Roman" w:hAnsi="Times-Roman" w:cs="Times-Roman"/>
          <w:sz w:val="20"/>
          <w:szCs w:val="20"/>
        </w:rPr>
        <w:t xml:space="preserve"> network with</w:t>
      </w:r>
      <w:r w:rsidR="009466DC" w:rsidRPr="00037DAF">
        <w:rPr>
          <w:rFonts w:ascii="Times-Roman" w:hAnsi="Times-Roman" w:cs="Times-Roman"/>
          <w:sz w:val="20"/>
          <w:szCs w:val="20"/>
        </w:rPr>
        <w:t xml:space="preserve"> respect to</w:t>
      </w:r>
      <w:r w:rsidRPr="00037DAF">
        <w:rPr>
          <w:rFonts w:ascii="Times-Roman" w:hAnsi="Times-Roman" w:cs="Times-Roman"/>
          <w:sz w:val="20"/>
          <w:szCs w:val="20"/>
        </w:rPr>
        <w:t xml:space="preserve"> gain</w:t>
      </w:r>
      <w:r w:rsidR="009466DC" w:rsidRPr="00037DAF">
        <w:rPr>
          <w:rFonts w:ascii="Times-Roman" w:hAnsi="Times-Roman" w:cs="Times-Roman"/>
          <w:sz w:val="20"/>
          <w:szCs w:val="20"/>
        </w:rPr>
        <w:t>.</w:t>
      </w:r>
    </w:p>
    <w:p w:rsidR="009466DC" w:rsidRDefault="009466DC" w:rsidP="009466DC">
      <w:pPr>
        <w:autoSpaceDE w:val="0"/>
        <w:autoSpaceDN w:val="0"/>
        <w:adjustRightInd w:val="0"/>
        <w:spacing w:after="0" w:line="240" w:lineRule="auto"/>
        <w:rPr>
          <w:rFonts w:ascii="TimesTen-Roman" w:hAnsi="TimesTen-Roman" w:cs="TimesTen-Roman"/>
          <w:sz w:val="20"/>
          <w:szCs w:val="20"/>
        </w:rPr>
      </w:pPr>
    </w:p>
    <w:p w:rsidR="00F87D31" w:rsidRPr="00037DAF" w:rsidRDefault="00F87D31" w:rsidP="00037DA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Ten-Roman" w:hAnsi="TimesTen-Roman" w:cs="TimesTen-Roman"/>
          <w:sz w:val="20"/>
          <w:szCs w:val="20"/>
        </w:rPr>
      </w:pPr>
      <w:r w:rsidRPr="00037DAF">
        <w:rPr>
          <w:rFonts w:ascii="Times-Roman" w:hAnsi="Times-Roman" w:cs="Times-Roman"/>
          <w:sz w:val="20"/>
          <w:szCs w:val="20"/>
        </w:rPr>
        <w:t>Determine the dc levels for the currents and voltages of the direct- coupled</w:t>
      </w:r>
      <w:r w:rsidR="00037DAF" w:rsidRPr="00037DAF">
        <w:rPr>
          <w:rFonts w:ascii="Times-Roman" w:hAnsi="Times-Roman" w:cs="Times-Roman"/>
          <w:sz w:val="20"/>
          <w:szCs w:val="20"/>
        </w:rPr>
        <w:t xml:space="preserve"> </w:t>
      </w:r>
      <w:r w:rsidRPr="00037DAF">
        <w:rPr>
          <w:rFonts w:ascii="Times-Roman" w:hAnsi="Times-Roman" w:cs="Times-Roman"/>
          <w:sz w:val="20"/>
          <w:szCs w:val="20"/>
        </w:rPr>
        <w:t>amplifier of Fig below</w:t>
      </w:r>
      <w:r w:rsidR="00EE15FD">
        <w:rPr>
          <w:rFonts w:ascii="Times-Roman" w:hAnsi="Times-Roman" w:cs="Times-Roman"/>
          <w:sz w:val="20"/>
          <w:szCs w:val="20"/>
        </w:rPr>
        <w:t xml:space="preserve">. </w:t>
      </w:r>
      <w:r w:rsidRPr="00037DAF">
        <w:rPr>
          <w:rFonts w:ascii="Times-Roman" w:hAnsi="Times-Roman" w:cs="Times-Roman"/>
          <w:sz w:val="20"/>
          <w:szCs w:val="20"/>
        </w:rPr>
        <w:t xml:space="preserve"> The common-collector amplifier is acting like a </w:t>
      </w:r>
      <w:r w:rsidRPr="00037DAF">
        <w:rPr>
          <w:rFonts w:ascii="Times-Bold" w:hAnsi="Times-Bold" w:cs="Times-Bold"/>
          <w:b/>
          <w:bCs/>
          <w:sz w:val="20"/>
          <w:szCs w:val="20"/>
        </w:rPr>
        <w:t>buffer</w:t>
      </w:r>
      <w:r w:rsidR="00037DAF" w:rsidRPr="00037DAF">
        <w:rPr>
          <w:rFonts w:ascii="Times-Bold" w:hAnsi="Times-Bold" w:cs="Times-Bold"/>
          <w:b/>
          <w:bCs/>
          <w:sz w:val="20"/>
          <w:szCs w:val="20"/>
        </w:rPr>
        <w:t xml:space="preserve"> </w:t>
      </w:r>
      <w:r w:rsidRPr="00037DAF">
        <w:rPr>
          <w:rFonts w:ascii="Times-Roman" w:hAnsi="Times-Roman" w:cs="Times-Roman"/>
          <w:sz w:val="20"/>
          <w:szCs w:val="20"/>
        </w:rPr>
        <w:t>between stages.</w:t>
      </w:r>
    </w:p>
    <w:p w:rsidR="0003721E" w:rsidRDefault="0003721E" w:rsidP="00722106">
      <w:pPr>
        <w:autoSpaceDE w:val="0"/>
        <w:autoSpaceDN w:val="0"/>
        <w:adjustRightInd w:val="0"/>
        <w:spacing w:after="0" w:line="240" w:lineRule="auto"/>
        <w:rPr>
          <w:rFonts w:ascii="TimesTen-Roman" w:hAnsi="TimesTen-Roman" w:cs="TimesTen-Roman"/>
          <w:sz w:val="20"/>
          <w:szCs w:val="20"/>
        </w:rPr>
      </w:pPr>
    </w:p>
    <w:p w:rsidR="009466DC" w:rsidRDefault="005F2AED" w:rsidP="00722106">
      <w:pPr>
        <w:autoSpaceDE w:val="0"/>
        <w:autoSpaceDN w:val="0"/>
        <w:adjustRightInd w:val="0"/>
        <w:spacing w:after="0" w:line="240" w:lineRule="auto"/>
        <w:rPr>
          <w:rFonts w:ascii="TimesTen-Roman" w:hAnsi="TimesTen-Roman" w:cs="TimesTen-Roman"/>
          <w:sz w:val="20"/>
          <w:szCs w:val="20"/>
        </w:rPr>
      </w:pPr>
      <w:r>
        <w:rPr>
          <w:rFonts w:ascii="TimesTen-Roman" w:hAnsi="TimesTen-Roman" w:cs="TimesTen-Roman"/>
          <w:sz w:val="20"/>
          <w:szCs w:val="20"/>
        </w:rPr>
        <w:t xml:space="preserve">                                               </w:t>
      </w:r>
      <w:r w:rsidR="009466DC">
        <w:rPr>
          <w:rFonts w:ascii="TimesTen-Roman" w:hAnsi="TimesTen-Roman" w:cs="TimesTen-Roman"/>
          <w:noProof/>
          <w:sz w:val="20"/>
          <w:szCs w:val="20"/>
        </w:rPr>
        <w:drawing>
          <wp:inline distT="0" distB="0" distL="0" distR="0">
            <wp:extent cx="2881243" cy="1946615"/>
            <wp:effectExtent l="19050" t="0" r="0" b="0"/>
            <wp:docPr id="1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5219" cy="19493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721E" w:rsidRPr="0044199B" w:rsidRDefault="0003721E" w:rsidP="005F2AED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center" w:pos="4680"/>
          <w:tab w:val="left" w:pos="5040"/>
          <w:tab w:val="left" w:pos="5760"/>
          <w:tab w:val="left" w:pos="8202"/>
        </w:tabs>
        <w:autoSpaceDE w:val="0"/>
        <w:autoSpaceDN w:val="0"/>
        <w:adjustRightInd w:val="0"/>
        <w:spacing w:after="0" w:line="240" w:lineRule="auto"/>
        <w:rPr>
          <w:rFonts w:ascii="TimesTen-Roman" w:hAnsi="TimesTen-Roman" w:cs="TimesTen-Roman"/>
          <w:sz w:val="20"/>
          <w:szCs w:val="20"/>
        </w:rPr>
      </w:pPr>
      <w:r>
        <w:rPr>
          <w:rFonts w:ascii="TimesTen-Roman" w:hAnsi="TimesTen-Roman" w:cs="TimesTen-Roman"/>
          <w:noProof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</w:t>
      </w:r>
    </w:p>
    <w:p w:rsidR="00EE0BD6" w:rsidRDefault="0003721E" w:rsidP="0003721E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center" w:pos="4680"/>
          <w:tab w:val="left" w:pos="5040"/>
          <w:tab w:val="left" w:pos="5760"/>
          <w:tab w:val="left" w:pos="8202"/>
        </w:tabs>
        <w:autoSpaceDE w:val="0"/>
        <w:autoSpaceDN w:val="0"/>
        <w:adjustRightInd w:val="0"/>
        <w:spacing w:after="0" w:line="240" w:lineRule="auto"/>
        <w:rPr>
          <w:rFonts w:ascii="TimesTen-Roman" w:hAnsi="TimesTen-Roman" w:cs="TimesTen-Roman"/>
          <w:b/>
          <w:sz w:val="24"/>
          <w:szCs w:val="24"/>
        </w:rPr>
      </w:pPr>
      <w:r w:rsidRPr="00F523DD">
        <w:rPr>
          <w:rFonts w:ascii="TimesTen-Roman" w:hAnsi="TimesTen-Roman" w:cs="TimesTen-Roman"/>
          <w:b/>
          <w:sz w:val="24"/>
          <w:szCs w:val="24"/>
        </w:rPr>
        <w:t>Q</w:t>
      </w:r>
      <w:r w:rsidR="00EE0BD6" w:rsidRPr="00F523DD">
        <w:rPr>
          <w:rFonts w:ascii="TimesTen-Roman" w:hAnsi="TimesTen-Roman" w:cs="TimesTen-Roman"/>
          <w:b/>
          <w:sz w:val="24"/>
          <w:szCs w:val="24"/>
        </w:rPr>
        <w:t>2</w:t>
      </w:r>
      <w:r w:rsidRPr="00F523DD">
        <w:rPr>
          <w:rFonts w:ascii="TimesTen-Roman" w:hAnsi="TimesTen-Roman" w:cs="TimesTen-Roman"/>
          <w:b/>
          <w:sz w:val="24"/>
          <w:szCs w:val="24"/>
        </w:rPr>
        <w:t xml:space="preserve">. </w:t>
      </w:r>
      <w:r w:rsidRPr="00E867EC">
        <w:rPr>
          <w:rFonts w:ascii="TimesTen-Roman" w:hAnsi="TimesTen-Roman" w:cs="TimesTen-Roman"/>
          <w:b/>
          <w:sz w:val="24"/>
          <w:szCs w:val="24"/>
        </w:rPr>
        <w:t xml:space="preserve">(CLO </w:t>
      </w:r>
      <w:r>
        <w:rPr>
          <w:rFonts w:ascii="TimesTen-Roman" w:hAnsi="TimesTen-Roman" w:cs="TimesTen-Roman"/>
          <w:b/>
          <w:sz w:val="24"/>
          <w:szCs w:val="24"/>
        </w:rPr>
        <w:t>1</w:t>
      </w:r>
      <w:r w:rsidRPr="00E867EC">
        <w:rPr>
          <w:rFonts w:ascii="TimesTen-Roman" w:hAnsi="TimesTen-Roman" w:cs="TimesTen-Roman"/>
          <w:b/>
          <w:sz w:val="24"/>
          <w:szCs w:val="24"/>
        </w:rPr>
        <w:t>)</w:t>
      </w:r>
      <w:r>
        <w:rPr>
          <w:rFonts w:ascii="TimesTen-Roman" w:hAnsi="TimesTen-Roman" w:cs="TimesTen-Roman"/>
          <w:b/>
          <w:sz w:val="24"/>
          <w:szCs w:val="24"/>
        </w:rPr>
        <w:t xml:space="preserve"> </w:t>
      </w:r>
      <w:r>
        <w:rPr>
          <w:rFonts w:ascii="TimesTen-Roman" w:hAnsi="TimesTen-Roman" w:cs="TimesTen-Roman"/>
          <w:b/>
          <w:sz w:val="24"/>
          <w:szCs w:val="24"/>
        </w:rPr>
        <w:tab/>
      </w:r>
      <w:r w:rsidR="00C67120">
        <w:rPr>
          <w:rFonts w:ascii="TimesTen-Roman" w:hAnsi="TimesTen-Roman" w:cs="TimesTen-Roman"/>
          <w:b/>
          <w:sz w:val="24"/>
          <w:szCs w:val="24"/>
        </w:rPr>
        <w:tab/>
      </w:r>
      <w:r w:rsidR="00C67120">
        <w:rPr>
          <w:rFonts w:ascii="TimesTen-Roman" w:hAnsi="TimesTen-Roman" w:cs="TimesTen-Roman"/>
          <w:b/>
          <w:sz w:val="24"/>
          <w:szCs w:val="24"/>
        </w:rPr>
        <w:tab/>
      </w:r>
      <w:r w:rsidR="00C67120">
        <w:rPr>
          <w:rFonts w:ascii="TimesTen-Roman" w:hAnsi="TimesTen-Roman" w:cs="TimesTen-Roman"/>
          <w:b/>
          <w:sz w:val="24"/>
          <w:szCs w:val="24"/>
        </w:rPr>
        <w:tab/>
      </w:r>
      <w:r w:rsidR="00C67120">
        <w:rPr>
          <w:rFonts w:ascii="TimesTen-Roman" w:hAnsi="TimesTen-Roman" w:cs="TimesTen-Roman"/>
          <w:b/>
          <w:sz w:val="24"/>
          <w:szCs w:val="24"/>
        </w:rPr>
        <w:tab/>
      </w:r>
      <w:r w:rsidR="00C67120">
        <w:rPr>
          <w:rFonts w:ascii="TimesTen-Roman" w:hAnsi="TimesTen-Roman" w:cs="TimesTen-Roman"/>
          <w:b/>
          <w:sz w:val="24"/>
          <w:szCs w:val="24"/>
        </w:rPr>
        <w:tab/>
      </w:r>
      <w:r w:rsidR="00C67120">
        <w:rPr>
          <w:rFonts w:ascii="TimesTen-Roman" w:hAnsi="TimesTen-Roman" w:cs="TimesTen-Roman"/>
          <w:b/>
          <w:sz w:val="24"/>
          <w:szCs w:val="24"/>
        </w:rPr>
        <w:tab/>
      </w:r>
      <w:r w:rsidR="00C67120">
        <w:rPr>
          <w:rFonts w:ascii="TimesTen-Roman" w:hAnsi="TimesTen-Roman" w:cs="TimesTen-Roman"/>
          <w:b/>
          <w:sz w:val="24"/>
          <w:szCs w:val="24"/>
        </w:rPr>
        <w:tab/>
        <w:t xml:space="preserve">                                       </w:t>
      </w:r>
      <w:r w:rsidR="00C67120">
        <w:rPr>
          <w:rFonts w:ascii="TimesTen-Roman" w:hAnsi="TimesTen-Roman" w:cs="TimesTen-Roman"/>
          <w:b/>
          <w:sz w:val="24"/>
          <w:szCs w:val="24"/>
        </w:rPr>
        <w:tab/>
      </w:r>
      <w:r w:rsidR="00C67120">
        <w:rPr>
          <w:rFonts w:ascii="TimesTen-Roman" w:eastAsiaTheme="minorEastAsia" w:hAnsi="TimesTen-Roman" w:cs="TimesTen-Roman"/>
          <w:b/>
          <w:sz w:val="24"/>
          <w:szCs w:val="20"/>
        </w:rPr>
        <w:t>[5 Marks]</w:t>
      </w:r>
    </w:p>
    <w:p w:rsidR="00EE0BD6" w:rsidRDefault="00EE15FD" w:rsidP="00EE0BD6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0"/>
          <w:szCs w:val="20"/>
        </w:rPr>
      </w:pPr>
      <w:r>
        <w:rPr>
          <w:rFonts w:ascii="Times-Roman" w:hAnsi="Times-Roman" w:cs="Times-Roman"/>
          <w:sz w:val="20"/>
          <w:szCs w:val="20"/>
        </w:rPr>
        <w:tab/>
      </w:r>
      <w:r w:rsidR="00EE0BD6">
        <w:rPr>
          <w:rFonts w:ascii="Times-Roman" w:hAnsi="Times-Roman" w:cs="Times-Roman"/>
          <w:sz w:val="20"/>
          <w:szCs w:val="20"/>
        </w:rPr>
        <w:t xml:space="preserve">For the emitter-follower network of Fig. </w:t>
      </w:r>
      <w:r w:rsidR="00F523DD">
        <w:rPr>
          <w:rFonts w:ascii="Times-Roman" w:hAnsi="Times-Roman" w:cs="Times-Roman"/>
          <w:sz w:val="20"/>
          <w:szCs w:val="20"/>
        </w:rPr>
        <w:t xml:space="preserve">given </w:t>
      </w:r>
      <w:proofErr w:type="gramStart"/>
      <w:r w:rsidR="00F523DD">
        <w:rPr>
          <w:rFonts w:ascii="Times-Roman" w:hAnsi="Times-Roman" w:cs="Times-Roman"/>
          <w:sz w:val="20"/>
          <w:szCs w:val="20"/>
        </w:rPr>
        <w:t>below</w:t>
      </w:r>
      <w:r w:rsidR="00EE0BD6">
        <w:rPr>
          <w:rFonts w:ascii="Times-Roman" w:hAnsi="Times-Roman" w:cs="Times-Roman"/>
          <w:sz w:val="20"/>
          <w:szCs w:val="20"/>
        </w:rPr>
        <w:t xml:space="preserve"> ,</w:t>
      </w:r>
      <w:proofErr w:type="gramEnd"/>
      <w:r w:rsidR="00EE0BD6">
        <w:rPr>
          <w:rFonts w:ascii="Times-Roman" w:hAnsi="Times-Roman" w:cs="Times-Roman"/>
          <w:sz w:val="20"/>
          <w:szCs w:val="20"/>
        </w:rPr>
        <w:t xml:space="preserve"> determine:</w:t>
      </w:r>
      <w:r w:rsidR="00C26728">
        <w:rPr>
          <w:rFonts w:ascii="Times-Roman" w:hAnsi="Times-Roman" w:cs="Times-Roman"/>
          <w:sz w:val="20"/>
          <w:szCs w:val="20"/>
        </w:rPr>
        <w:t xml:space="preserve">                                            </w:t>
      </w:r>
      <w:r w:rsidR="00C26728">
        <w:rPr>
          <w:rFonts w:ascii="TimesTen-Roman" w:hAnsi="TimesTen-Roman" w:cs="TimesTen-Roman"/>
          <w:b/>
          <w:sz w:val="24"/>
          <w:szCs w:val="24"/>
        </w:rPr>
        <w:t xml:space="preserve">  </w:t>
      </w:r>
    </w:p>
    <w:p w:rsidR="0003721E" w:rsidRDefault="00EE0BD6" w:rsidP="00C26728">
      <w:pPr>
        <w:autoSpaceDE w:val="0"/>
        <w:autoSpaceDN w:val="0"/>
        <w:adjustRightInd w:val="0"/>
        <w:spacing w:after="0" w:line="240" w:lineRule="auto"/>
        <w:rPr>
          <w:rFonts w:ascii="TimesTen-Roman" w:hAnsi="TimesTen-Roman" w:cs="TimesTen-Roman"/>
          <w:sz w:val="20"/>
          <w:szCs w:val="20"/>
        </w:rPr>
      </w:pPr>
      <w:proofErr w:type="gramStart"/>
      <w:r>
        <w:rPr>
          <w:rFonts w:ascii="Times-Roman" w:hAnsi="Times-Roman" w:cs="Times-Roman"/>
          <w:sz w:val="20"/>
          <w:szCs w:val="20"/>
        </w:rPr>
        <w:t>a</w:t>
      </w:r>
      <w:proofErr w:type="gramEnd"/>
      <w:r>
        <w:rPr>
          <w:rFonts w:ascii="Times-Roman" w:hAnsi="Times-Roman" w:cs="Times-Roman"/>
          <w:sz w:val="20"/>
          <w:szCs w:val="20"/>
        </w:rPr>
        <w:t xml:space="preserve">. </w:t>
      </w:r>
      <w:r w:rsidRPr="00D64F8D">
        <w:rPr>
          <w:rFonts w:ascii="Times-Italic" w:hAnsi="Times-Italic" w:cs="Times-Italic"/>
          <w:b/>
          <w:i/>
          <w:iCs/>
          <w:sz w:val="20"/>
          <w:szCs w:val="20"/>
        </w:rPr>
        <w:t>r</w:t>
      </w:r>
      <w:r w:rsidRPr="00D64F8D">
        <w:rPr>
          <w:rFonts w:ascii="Times-Italic" w:hAnsi="Times-Italic" w:cs="Times-Italic"/>
          <w:b/>
          <w:i/>
          <w:iCs/>
          <w:sz w:val="15"/>
          <w:szCs w:val="15"/>
        </w:rPr>
        <w:t>e</w:t>
      </w:r>
      <w:r>
        <w:rPr>
          <w:rFonts w:ascii="Times-Italic" w:hAnsi="Times-Italic" w:cs="Times-Italic"/>
          <w:i/>
          <w:iCs/>
          <w:sz w:val="15"/>
          <w:szCs w:val="15"/>
        </w:rPr>
        <w:t xml:space="preserve"> </w:t>
      </w:r>
      <w:r>
        <w:rPr>
          <w:rFonts w:ascii="Times-Roman" w:hAnsi="Times-Roman" w:cs="Times-Roman"/>
          <w:sz w:val="20"/>
          <w:szCs w:val="20"/>
        </w:rPr>
        <w:t>. b.</w:t>
      </w:r>
      <w:r w:rsidRPr="00D64F8D">
        <w:rPr>
          <w:rFonts w:ascii="Times-Roman" w:hAnsi="Times-Roman" w:cs="Times-Roman"/>
          <w:b/>
          <w:sz w:val="20"/>
          <w:szCs w:val="20"/>
        </w:rPr>
        <w:t xml:space="preserve"> </w:t>
      </w:r>
      <w:proofErr w:type="spellStart"/>
      <w:proofErr w:type="gramStart"/>
      <w:r w:rsidRPr="00D64F8D">
        <w:rPr>
          <w:rFonts w:ascii="Times-Italic" w:hAnsi="Times-Italic" w:cs="Times-Italic"/>
          <w:b/>
          <w:i/>
          <w:iCs/>
          <w:sz w:val="20"/>
          <w:szCs w:val="20"/>
        </w:rPr>
        <w:t>Z</w:t>
      </w:r>
      <w:r w:rsidRPr="00D64F8D">
        <w:rPr>
          <w:rFonts w:ascii="Times-Italic" w:hAnsi="Times-Italic" w:cs="Times-Italic"/>
          <w:b/>
          <w:i/>
          <w:iCs/>
          <w:sz w:val="15"/>
          <w:szCs w:val="15"/>
        </w:rPr>
        <w:t>i</w:t>
      </w:r>
      <w:proofErr w:type="spellEnd"/>
      <w:r>
        <w:rPr>
          <w:rFonts w:ascii="Times-Italic" w:hAnsi="Times-Italic" w:cs="Times-Italic"/>
          <w:i/>
          <w:iCs/>
          <w:sz w:val="15"/>
          <w:szCs w:val="15"/>
        </w:rPr>
        <w:t xml:space="preserve"> </w:t>
      </w:r>
      <w:r>
        <w:rPr>
          <w:rFonts w:ascii="Times-Roman" w:hAnsi="Times-Roman" w:cs="Times-Roman"/>
          <w:sz w:val="20"/>
          <w:szCs w:val="20"/>
        </w:rPr>
        <w:t>.</w:t>
      </w:r>
      <w:proofErr w:type="gramEnd"/>
      <w:r>
        <w:rPr>
          <w:rFonts w:ascii="Times-Roman" w:hAnsi="Times-Roman" w:cs="Times-Roman"/>
          <w:sz w:val="20"/>
          <w:szCs w:val="20"/>
        </w:rPr>
        <w:t xml:space="preserve"> c. </w:t>
      </w:r>
      <w:proofErr w:type="spellStart"/>
      <w:proofErr w:type="gramStart"/>
      <w:r w:rsidRPr="00D64F8D">
        <w:rPr>
          <w:rFonts w:ascii="Times-Italic" w:hAnsi="Times-Italic" w:cs="Times-Italic"/>
          <w:b/>
          <w:i/>
          <w:iCs/>
          <w:sz w:val="20"/>
          <w:szCs w:val="20"/>
        </w:rPr>
        <w:t>Z</w:t>
      </w:r>
      <w:r w:rsidRPr="00D64F8D">
        <w:rPr>
          <w:rFonts w:ascii="Times-Italic" w:hAnsi="Times-Italic" w:cs="Times-Italic"/>
          <w:b/>
          <w:i/>
          <w:iCs/>
          <w:sz w:val="15"/>
          <w:szCs w:val="15"/>
        </w:rPr>
        <w:t>o</w:t>
      </w:r>
      <w:proofErr w:type="spellEnd"/>
      <w:r>
        <w:rPr>
          <w:rFonts w:ascii="Times-Italic" w:hAnsi="Times-Italic" w:cs="Times-Italic"/>
          <w:i/>
          <w:iCs/>
          <w:sz w:val="15"/>
          <w:szCs w:val="15"/>
        </w:rPr>
        <w:t xml:space="preserve"> </w:t>
      </w:r>
      <w:r>
        <w:rPr>
          <w:rFonts w:ascii="Times-Roman" w:hAnsi="Times-Roman" w:cs="Times-Roman"/>
          <w:sz w:val="20"/>
          <w:szCs w:val="20"/>
        </w:rPr>
        <w:t>.</w:t>
      </w:r>
      <w:proofErr w:type="gramEnd"/>
      <w:r>
        <w:rPr>
          <w:rFonts w:ascii="Times-Roman" w:hAnsi="Times-Roman" w:cs="Times-Roman"/>
          <w:sz w:val="20"/>
          <w:szCs w:val="20"/>
        </w:rPr>
        <w:t xml:space="preserve"> d.</w:t>
      </w:r>
      <w:r w:rsidRPr="00D64F8D">
        <w:rPr>
          <w:rFonts w:ascii="Times-Roman" w:hAnsi="Times-Roman" w:cs="Times-Roman"/>
          <w:b/>
          <w:sz w:val="20"/>
          <w:szCs w:val="20"/>
        </w:rPr>
        <w:t xml:space="preserve"> </w:t>
      </w:r>
      <w:r w:rsidRPr="00D64F8D">
        <w:rPr>
          <w:rFonts w:ascii="Times-Italic" w:hAnsi="Times-Italic" w:cs="Times-Italic"/>
          <w:b/>
          <w:i/>
          <w:iCs/>
          <w:sz w:val="20"/>
          <w:szCs w:val="20"/>
        </w:rPr>
        <w:t>A</w:t>
      </w:r>
      <w:r w:rsidRPr="00D64F8D">
        <w:rPr>
          <w:rFonts w:ascii="Times-Italic" w:hAnsi="Times-Italic" w:cs="Times-Italic"/>
          <w:b/>
          <w:i/>
          <w:iCs/>
          <w:sz w:val="15"/>
          <w:szCs w:val="15"/>
        </w:rPr>
        <w:t>v</w:t>
      </w:r>
      <w:r>
        <w:rPr>
          <w:rFonts w:ascii="Times-Italic" w:hAnsi="Times-Italic" w:cs="Times-Italic"/>
          <w:i/>
          <w:iCs/>
          <w:sz w:val="15"/>
          <w:szCs w:val="15"/>
        </w:rPr>
        <w:t xml:space="preserve"> </w:t>
      </w:r>
      <w:r>
        <w:rPr>
          <w:rFonts w:ascii="Times-Roman" w:hAnsi="Times-Roman" w:cs="Times-Roman"/>
          <w:sz w:val="20"/>
          <w:szCs w:val="20"/>
        </w:rPr>
        <w:t xml:space="preserve">.e. </w:t>
      </w:r>
      <w:r w:rsidRPr="009D79E9">
        <w:rPr>
          <w:rFonts w:ascii="Times-Roman" w:hAnsi="Times-Roman" w:cs="Times-Roman"/>
          <w:b/>
          <w:sz w:val="20"/>
          <w:szCs w:val="20"/>
        </w:rPr>
        <w:t>Repeat</w:t>
      </w:r>
      <w:r>
        <w:rPr>
          <w:rFonts w:ascii="Times-Roman" w:hAnsi="Times-Roman" w:cs="Times-Roman"/>
          <w:sz w:val="20"/>
          <w:szCs w:val="20"/>
        </w:rPr>
        <w:t xml:space="preserve"> parts (b) through (d) with </w:t>
      </w:r>
      <w:proofErr w:type="spellStart"/>
      <w:r w:rsidRPr="00D64F8D">
        <w:rPr>
          <w:rFonts w:ascii="Times-Italic" w:hAnsi="Times-Italic" w:cs="Times-Italic"/>
          <w:b/>
          <w:i/>
          <w:iCs/>
          <w:sz w:val="20"/>
          <w:szCs w:val="20"/>
        </w:rPr>
        <w:t>r</w:t>
      </w:r>
      <w:r w:rsidRPr="00D64F8D">
        <w:rPr>
          <w:rFonts w:ascii="Times-Italic" w:hAnsi="Times-Italic" w:cs="Times-Italic"/>
          <w:b/>
          <w:i/>
          <w:iCs/>
          <w:sz w:val="15"/>
          <w:szCs w:val="15"/>
        </w:rPr>
        <w:t>o</w:t>
      </w:r>
      <w:proofErr w:type="spellEnd"/>
      <w:r w:rsidRPr="00D64F8D">
        <w:rPr>
          <w:rFonts w:ascii="Times-Italic" w:hAnsi="Times-Italic" w:cs="Times-Italic"/>
          <w:b/>
          <w:i/>
          <w:iCs/>
          <w:sz w:val="15"/>
          <w:szCs w:val="15"/>
        </w:rPr>
        <w:t xml:space="preserve"> </w:t>
      </w:r>
      <w:r w:rsidRPr="00D64F8D">
        <w:rPr>
          <w:rFonts w:ascii="PearsonMATH08" w:hAnsi="PearsonMATH08" w:cs="PearsonMATH08"/>
          <w:b/>
          <w:sz w:val="20"/>
          <w:szCs w:val="20"/>
        </w:rPr>
        <w:t xml:space="preserve">= </w:t>
      </w:r>
      <w:r w:rsidRPr="00D64F8D">
        <w:rPr>
          <w:rFonts w:ascii="Times-Roman" w:hAnsi="Times-Roman" w:cs="Times-Roman"/>
          <w:b/>
          <w:sz w:val="20"/>
          <w:szCs w:val="20"/>
        </w:rPr>
        <w:t xml:space="preserve">25 k </w:t>
      </w:r>
      <w:r w:rsidRPr="00D64F8D">
        <w:rPr>
          <w:rFonts w:ascii="MathematicalPi-One" w:hAnsi="MathematicalPi-One" w:cs="MathematicalPi-One"/>
          <w:b/>
          <w:sz w:val="20"/>
          <w:szCs w:val="20"/>
        </w:rPr>
        <w:t>ohms</w:t>
      </w:r>
      <w:r>
        <w:rPr>
          <w:rFonts w:ascii="MathematicalPi-One" w:hAnsi="MathematicalPi-One" w:cs="MathematicalPi-One"/>
          <w:sz w:val="20"/>
          <w:szCs w:val="20"/>
        </w:rPr>
        <w:t xml:space="preserve"> </w:t>
      </w:r>
      <w:r>
        <w:rPr>
          <w:rFonts w:ascii="Times-Roman" w:hAnsi="Times-Roman" w:cs="Times-Roman"/>
          <w:sz w:val="20"/>
          <w:szCs w:val="20"/>
        </w:rPr>
        <w:t>and compare results.</w:t>
      </w:r>
      <w:r w:rsidR="0003721E">
        <w:rPr>
          <w:rFonts w:ascii="TimesTen-Roman" w:hAnsi="TimesTen-Roman" w:cs="TimesTen-Roman"/>
          <w:b/>
          <w:sz w:val="24"/>
          <w:szCs w:val="24"/>
        </w:rPr>
        <w:tab/>
      </w:r>
      <w:r w:rsidR="0003721E">
        <w:rPr>
          <w:rFonts w:ascii="TimesTen-Roman" w:hAnsi="TimesTen-Roman" w:cs="TimesTen-Roman"/>
          <w:b/>
          <w:sz w:val="24"/>
          <w:szCs w:val="24"/>
        </w:rPr>
        <w:tab/>
      </w:r>
      <w:r w:rsidR="0003721E">
        <w:rPr>
          <w:rFonts w:ascii="TimesTen-Roman" w:hAnsi="TimesTen-Roman" w:cs="TimesTen-Roman"/>
          <w:b/>
          <w:sz w:val="24"/>
          <w:szCs w:val="24"/>
        </w:rPr>
        <w:tab/>
      </w:r>
      <w:r w:rsidR="000318FE">
        <w:rPr>
          <w:rFonts w:ascii="TimesTen-Roman" w:hAnsi="TimesTen-Roman" w:cs="TimesTen-Roman"/>
          <w:b/>
          <w:sz w:val="24"/>
          <w:szCs w:val="24"/>
        </w:rPr>
        <w:t xml:space="preserve">                                </w:t>
      </w:r>
      <w:r w:rsidR="00C26728">
        <w:rPr>
          <w:rFonts w:ascii="TimesTen-Roman" w:hAnsi="TimesTen-Roman" w:cs="TimesTen-Roman"/>
          <w:noProof/>
          <w:sz w:val="20"/>
          <w:szCs w:val="20"/>
        </w:rPr>
        <w:drawing>
          <wp:inline distT="0" distB="0" distL="0" distR="0">
            <wp:extent cx="2354580" cy="1796995"/>
            <wp:effectExtent l="19050" t="0" r="7620" b="0"/>
            <wp:docPr id="1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3667" cy="1803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3721E">
        <w:rPr>
          <w:rFonts w:ascii="TimesTen-Roman" w:hAnsi="TimesTen-Roman" w:cs="TimesTen-Roman"/>
          <w:b/>
          <w:sz w:val="24"/>
          <w:szCs w:val="24"/>
        </w:rPr>
        <w:tab/>
      </w:r>
      <w:r w:rsidR="0003721E">
        <w:rPr>
          <w:rFonts w:ascii="TimesTen-Roman" w:hAnsi="TimesTen-Roman" w:cs="TimesTen-Roman"/>
          <w:b/>
          <w:sz w:val="24"/>
          <w:szCs w:val="24"/>
        </w:rPr>
        <w:tab/>
      </w:r>
      <w:r w:rsidR="0003721E">
        <w:rPr>
          <w:rFonts w:ascii="TimesTen-Roman" w:hAnsi="TimesTen-Roman" w:cs="TimesTen-Roman"/>
          <w:noProof/>
          <w:sz w:val="20"/>
          <w:szCs w:val="20"/>
        </w:rPr>
        <w:t xml:space="preserve">                                   </w:t>
      </w:r>
    </w:p>
    <w:p w:rsidR="0003721E" w:rsidRDefault="0003721E" w:rsidP="00F523DD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center" w:pos="4680"/>
          <w:tab w:val="left" w:pos="5040"/>
          <w:tab w:val="left" w:pos="5760"/>
          <w:tab w:val="left" w:pos="8202"/>
        </w:tabs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noProof/>
          <w:sz w:val="20"/>
          <w:szCs w:val="20"/>
        </w:rPr>
      </w:pPr>
      <w:r w:rsidRPr="00F523DD">
        <w:rPr>
          <w:rFonts w:ascii="TimesTen-Roman" w:hAnsi="TimesTen-Roman" w:cs="TimesTen-Roman"/>
          <w:b/>
          <w:sz w:val="24"/>
          <w:szCs w:val="24"/>
        </w:rPr>
        <w:t>Q</w:t>
      </w:r>
      <w:r w:rsidR="007669A3" w:rsidRPr="00F523DD">
        <w:rPr>
          <w:rFonts w:ascii="TimesTen-Roman" w:hAnsi="TimesTen-Roman" w:cs="TimesTen-Roman"/>
          <w:b/>
          <w:sz w:val="24"/>
          <w:szCs w:val="24"/>
        </w:rPr>
        <w:t>3</w:t>
      </w:r>
      <w:r w:rsidRPr="00F523DD">
        <w:rPr>
          <w:rFonts w:ascii="TimesTen-Roman" w:hAnsi="TimesTen-Roman" w:cs="TimesTen-Roman"/>
          <w:b/>
          <w:sz w:val="24"/>
          <w:szCs w:val="24"/>
        </w:rPr>
        <w:t xml:space="preserve">. </w:t>
      </w:r>
      <w:r w:rsidR="007669A3" w:rsidRPr="00F523DD">
        <w:rPr>
          <w:rFonts w:ascii="TimesTen-Roman" w:hAnsi="TimesTen-Roman" w:cs="TimesTen-Roman"/>
          <w:b/>
          <w:sz w:val="24"/>
          <w:szCs w:val="24"/>
        </w:rPr>
        <w:t>(</w:t>
      </w:r>
      <w:r w:rsidRPr="00F523DD">
        <w:rPr>
          <w:rFonts w:ascii="TimesTen-Roman" w:hAnsi="TimesTen-Roman" w:cs="TimesTen-Roman"/>
          <w:b/>
          <w:sz w:val="24"/>
          <w:szCs w:val="24"/>
        </w:rPr>
        <w:t>CLO</w:t>
      </w:r>
      <w:r w:rsidR="007669A3" w:rsidRPr="00F523DD">
        <w:rPr>
          <w:rFonts w:ascii="TimesTen-Roman" w:hAnsi="TimesTen-Roman" w:cs="TimesTen-Roman"/>
          <w:b/>
          <w:sz w:val="24"/>
          <w:szCs w:val="24"/>
        </w:rPr>
        <w:t xml:space="preserve"> 1)</w:t>
      </w:r>
      <w:r w:rsidRPr="00F523DD">
        <w:rPr>
          <w:rFonts w:ascii="TimesTen-Roman" w:hAnsi="TimesTen-Roman" w:cs="TimesTen-Roman"/>
          <w:b/>
          <w:sz w:val="24"/>
          <w:szCs w:val="24"/>
        </w:rPr>
        <w:tab/>
      </w:r>
      <w:r>
        <w:rPr>
          <w:rFonts w:ascii="TimesTen-Roman" w:eastAsiaTheme="minorEastAsia" w:hAnsi="TimesTen-Roman" w:cs="TimesTen-Roman"/>
          <w:b/>
          <w:sz w:val="24"/>
          <w:szCs w:val="20"/>
        </w:rPr>
        <w:tab/>
      </w:r>
      <w:r>
        <w:rPr>
          <w:rFonts w:ascii="TimesTen-Roman" w:eastAsiaTheme="minorEastAsia" w:hAnsi="TimesTen-Roman" w:cs="TimesTen-Roman"/>
          <w:b/>
          <w:sz w:val="24"/>
          <w:szCs w:val="20"/>
        </w:rPr>
        <w:tab/>
      </w:r>
      <w:r>
        <w:rPr>
          <w:rFonts w:ascii="TimesTen-Roman" w:eastAsiaTheme="minorEastAsia" w:hAnsi="TimesTen-Roman" w:cs="TimesTen-Roman"/>
          <w:b/>
          <w:sz w:val="24"/>
          <w:szCs w:val="20"/>
        </w:rPr>
        <w:tab/>
      </w:r>
      <w:r>
        <w:rPr>
          <w:rFonts w:ascii="TimesTen-Roman" w:eastAsiaTheme="minorEastAsia" w:hAnsi="TimesTen-Roman" w:cs="TimesTen-Roman"/>
          <w:b/>
          <w:sz w:val="24"/>
          <w:szCs w:val="20"/>
        </w:rPr>
        <w:tab/>
      </w:r>
      <w:r>
        <w:rPr>
          <w:rFonts w:ascii="TimesTen-Roman" w:eastAsiaTheme="minorEastAsia" w:hAnsi="TimesTen-Roman" w:cs="TimesTen-Roman"/>
          <w:b/>
          <w:sz w:val="24"/>
          <w:szCs w:val="20"/>
        </w:rPr>
        <w:tab/>
      </w:r>
      <w:r>
        <w:rPr>
          <w:rFonts w:ascii="TimesTen-Roman" w:eastAsiaTheme="minorEastAsia" w:hAnsi="TimesTen-Roman" w:cs="TimesTen-Roman"/>
          <w:b/>
          <w:sz w:val="24"/>
          <w:szCs w:val="20"/>
        </w:rPr>
        <w:tab/>
      </w:r>
      <w:r>
        <w:rPr>
          <w:rFonts w:ascii="TimesTen-Roman" w:eastAsiaTheme="minorEastAsia" w:hAnsi="TimesTen-Roman" w:cs="TimesTen-Roman"/>
          <w:b/>
          <w:sz w:val="24"/>
          <w:szCs w:val="20"/>
        </w:rPr>
        <w:tab/>
        <w:t xml:space="preserve">                                           [</w:t>
      </w:r>
      <w:r w:rsidR="00F22048">
        <w:rPr>
          <w:rFonts w:ascii="TimesTen-Roman" w:eastAsiaTheme="minorEastAsia" w:hAnsi="TimesTen-Roman" w:cs="TimesTen-Roman"/>
          <w:b/>
          <w:sz w:val="24"/>
          <w:szCs w:val="20"/>
        </w:rPr>
        <w:t>5</w:t>
      </w:r>
      <w:r>
        <w:rPr>
          <w:rFonts w:ascii="TimesTen-Roman" w:eastAsiaTheme="minorEastAsia" w:hAnsi="TimesTen-Roman" w:cs="TimesTen-Roman"/>
          <w:b/>
          <w:sz w:val="24"/>
          <w:szCs w:val="20"/>
        </w:rPr>
        <w:t xml:space="preserve"> Marks]</w:t>
      </w:r>
      <w:r>
        <w:rPr>
          <w:rFonts w:ascii="TimesTen-Roman" w:eastAsiaTheme="minorEastAsia" w:hAnsi="TimesTen-Roman" w:cs="TimesTen-Roman"/>
          <w:b/>
          <w:sz w:val="24"/>
          <w:szCs w:val="20"/>
        </w:rPr>
        <w:tab/>
      </w:r>
      <w:r>
        <w:rPr>
          <w:rFonts w:ascii="TimesTen-Roman" w:eastAsiaTheme="minorEastAsia" w:hAnsi="TimesTen-Roman" w:cs="TimesTen-Roman"/>
          <w:b/>
          <w:sz w:val="24"/>
          <w:szCs w:val="20"/>
        </w:rPr>
        <w:tab/>
      </w:r>
      <w:r w:rsidR="0087182C">
        <w:rPr>
          <w:rFonts w:ascii="Times-Roman" w:hAnsi="Times-Roman" w:cs="Times-Roman"/>
          <w:sz w:val="20"/>
          <w:szCs w:val="20"/>
        </w:rPr>
        <w:t>Calculate the dc bias currents and volta</w:t>
      </w:r>
      <w:r w:rsidR="000318FE">
        <w:rPr>
          <w:rFonts w:ascii="Times-Roman" w:hAnsi="Times-Roman" w:cs="Times-Roman"/>
          <w:sz w:val="20"/>
          <w:szCs w:val="20"/>
        </w:rPr>
        <w:t>ges for the circuit of Fig. below</w:t>
      </w:r>
      <w:r w:rsidR="0087182C">
        <w:rPr>
          <w:rFonts w:ascii="Times-Roman" w:hAnsi="Times-Roman" w:cs="Times-Roman"/>
          <w:sz w:val="20"/>
          <w:szCs w:val="20"/>
        </w:rPr>
        <w:t xml:space="preserve"> to</w:t>
      </w:r>
      <w:r w:rsidR="000318FE">
        <w:rPr>
          <w:rFonts w:ascii="Times-Roman" w:hAnsi="Times-Roman" w:cs="Times-Roman"/>
          <w:sz w:val="20"/>
          <w:szCs w:val="20"/>
        </w:rPr>
        <w:t xml:space="preserve"> </w:t>
      </w:r>
      <w:r w:rsidR="0087182C">
        <w:rPr>
          <w:rFonts w:ascii="Times-Roman" w:hAnsi="Times-Roman" w:cs="Times-Roman"/>
          <w:sz w:val="20"/>
          <w:szCs w:val="20"/>
        </w:rPr>
        <w:t xml:space="preserve">provide </w:t>
      </w:r>
      <w:proofErr w:type="gramStart"/>
      <w:r w:rsidR="0087182C">
        <w:rPr>
          <w:rFonts w:ascii="Times-Italic" w:hAnsi="Times-Italic" w:cs="Times-Italic"/>
          <w:i/>
          <w:iCs/>
          <w:sz w:val="20"/>
          <w:szCs w:val="20"/>
        </w:rPr>
        <w:t>V</w:t>
      </w:r>
      <w:r w:rsidR="0087182C">
        <w:rPr>
          <w:rFonts w:ascii="Times-Italic" w:hAnsi="Times-Italic" w:cs="Times-Italic"/>
          <w:i/>
          <w:iCs/>
          <w:sz w:val="15"/>
          <w:szCs w:val="15"/>
        </w:rPr>
        <w:t>o</w:t>
      </w:r>
      <w:proofErr w:type="gramEnd"/>
      <w:r w:rsidR="0087182C">
        <w:rPr>
          <w:rFonts w:ascii="Times-Italic" w:hAnsi="Times-Italic" w:cs="Times-Italic"/>
          <w:i/>
          <w:iCs/>
          <w:sz w:val="15"/>
          <w:szCs w:val="15"/>
        </w:rPr>
        <w:t xml:space="preserve"> </w:t>
      </w:r>
      <w:r w:rsidR="0087182C">
        <w:rPr>
          <w:rFonts w:ascii="Times-Roman" w:hAnsi="Times-Roman" w:cs="Times-Roman"/>
          <w:sz w:val="20"/>
          <w:szCs w:val="20"/>
        </w:rPr>
        <w:t xml:space="preserve">at one-half </w:t>
      </w:r>
      <w:r w:rsidR="00F523DD">
        <w:rPr>
          <w:rFonts w:ascii="Times-Roman" w:hAnsi="Times-Roman" w:cs="Times-Roman"/>
          <w:sz w:val="20"/>
          <w:szCs w:val="20"/>
        </w:rPr>
        <w:t xml:space="preserve"> </w:t>
      </w:r>
      <w:r w:rsidR="00F523DD">
        <w:rPr>
          <w:rFonts w:ascii="Times-Roman" w:hAnsi="Times-Roman" w:cs="Times-Roman"/>
          <w:sz w:val="20"/>
          <w:szCs w:val="20"/>
        </w:rPr>
        <w:tab/>
      </w:r>
      <w:r w:rsidR="0087182C">
        <w:rPr>
          <w:rFonts w:ascii="Times-Roman" w:hAnsi="Times-Roman" w:cs="Times-Roman"/>
          <w:sz w:val="20"/>
          <w:szCs w:val="20"/>
        </w:rPr>
        <w:t>the supply voltage (9 V).</w:t>
      </w:r>
    </w:p>
    <w:p w:rsidR="005F2AED" w:rsidRPr="005F2AED" w:rsidRDefault="000318FE" w:rsidP="005F2AED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0"/>
          <w:szCs w:val="20"/>
        </w:rPr>
      </w:pPr>
      <w:r>
        <w:rPr>
          <w:rFonts w:ascii="Times-Roman" w:hAnsi="Times-Roman" w:cs="Times-Roman"/>
          <w:b/>
          <w:sz w:val="20"/>
          <w:szCs w:val="20"/>
        </w:rPr>
        <w:t xml:space="preserve">                                            </w:t>
      </w:r>
      <w:r>
        <w:rPr>
          <w:rFonts w:ascii="Times-Roman" w:hAnsi="Times-Roman" w:cs="Times-Roman"/>
          <w:b/>
          <w:noProof/>
          <w:sz w:val="20"/>
          <w:szCs w:val="20"/>
        </w:rPr>
        <w:drawing>
          <wp:inline distT="0" distB="0" distL="0" distR="0">
            <wp:extent cx="2485611" cy="2249583"/>
            <wp:effectExtent l="19050" t="0" r="0" b="0"/>
            <wp:docPr id="17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2832" cy="22561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10BA" w:rsidRDefault="005C10BA" w:rsidP="005C10BA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center" w:pos="4680"/>
          <w:tab w:val="left" w:pos="5040"/>
          <w:tab w:val="left" w:pos="5760"/>
          <w:tab w:val="left" w:pos="8202"/>
        </w:tabs>
        <w:autoSpaceDE w:val="0"/>
        <w:autoSpaceDN w:val="0"/>
        <w:adjustRightInd w:val="0"/>
        <w:spacing w:after="0" w:line="240" w:lineRule="auto"/>
        <w:jc w:val="both"/>
        <w:rPr>
          <w:rFonts w:ascii="TimesTen-Roman" w:eastAsiaTheme="minorEastAsia" w:hAnsi="TimesTen-Roman" w:cs="TimesTen-Roman"/>
          <w:b/>
          <w:sz w:val="24"/>
          <w:szCs w:val="20"/>
        </w:rPr>
      </w:pPr>
      <w:r w:rsidRPr="00050643">
        <w:rPr>
          <w:rFonts w:ascii="TimesTen-Roman" w:eastAsiaTheme="minorEastAsia" w:hAnsi="TimesTen-Roman" w:cs="TimesTen-Roman"/>
          <w:b/>
          <w:sz w:val="24"/>
          <w:szCs w:val="20"/>
        </w:rPr>
        <w:t>Q</w:t>
      </w:r>
      <w:r>
        <w:rPr>
          <w:rFonts w:ascii="TimesTen-Roman" w:eastAsiaTheme="minorEastAsia" w:hAnsi="TimesTen-Roman" w:cs="TimesTen-Roman"/>
          <w:b/>
          <w:sz w:val="24"/>
          <w:szCs w:val="20"/>
        </w:rPr>
        <w:t>4</w:t>
      </w:r>
      <w:r w:rsidRPr="00050643">
        <w:rPr>
          <w:rFonts w:ascii="TimesTen-Roman" w:eastAsiaTheme="minorEastAsia" w:hAnsi="TimesTen-Roman" w:cs="TimesTen-Roman"/>
          <w:b/>
          <w:sz w:val="24"/>
          <w:szCs w:val="20"/>
        </w:rPr>
        <w:t>. (CLO</w:t>
      </w:r>
      <w:r w:rsidR="00C429A2">
        <w:rPr>
          <w:rFonts w:ascii="TimesTen-Roman" w:eastAsiaTheme="minorEastAsia" w:hAnsi="TimesTen-Roman" w:cs="TimesTen-Roman"/>
          <w:b/>
          <w:sz w:val="24"/>
          <w:szCs w:val="20"/>
        </w:rPr>
        <w:t>2</w:t>
      </w:r>
      <w:r w:rsidRPr="00050643">
        <w:rPr>
          <w:rFonts w:ascii="TimesTen-Roman" w:eastAsiaTheme="minorEastAsia" w:hAnsi="TimesTen-Roman" w:cs="TimesTen-Roman"/>
          <w:b/>
          <w:sz w:val="24"/>
          <w:szCs w:val="20"/>
        </w:rPr>
        <w:t>)</w:t>
      </w:r>
      <w:r>
        <w:rPr>
          <w:rFonts w:ascii="TimesTen-Roman" w:eastAsiaTheme="minorEastAsia" w:hAnsi="TimesTen-Roman" w:cs="TimesTen-Roman"/>
          <w:b/>
          <w:sz w:val="24"/>
          <w:szCs w:val="20"/>
        </w:rPr>
        <w:tab/>
      </w:r>
      <w:r>
        <w:rPr>
          <w:rFonts w:ascii="TimesTen-Roman" w:eastAsiaTheme="minorEastAsia" w:hAnsi="TimesTen-Roman" w:cs="TimesTen-Roman"/>
          <w:b/>
          <w:sz w:val="24"/>
          <w:szCs w:val="20"/>
        </w:rPr>
        <w:tab/>
      </w:r>
      <w:r>
        <w:rPr>
          <w:rFonts w:ascii="TimesTen-Roman" w:eastAsiaTheme="minorEastAsia" w:hAnsi="TimesTen-Roman" w:cs="TimesTen-Roman"/>
          <w:b/>
          <w:sz w:val="24"/>
          <w:szCs w:val="20"/>
        </w:rPr>
        <w:tab/>
      </w:r>
      <w:r>
        <w:rPr>
          <w:rFonts w:ascii="TimesTen-Roman" w:eastAsiaTheme="minorEastAsia" w:hAnsi="TimesTen-Roman" w:cs="TimesTen-Roman"/>
          <w:b/>
          <w:sz w:val="24"/>
          <w:szCs w:val="20"/>
        </w:rPr>
        <w:tab/>
      </w:r>
      <w:r>
        <w:rPr>
          <w:rFonts w:ascii="TimesTen-Roman" w:eastAsiaTheme="minorEastAsia" w:hAnsi="TimesTen-Roman" w:cs="TimesTen-Roman"/>
          <w:b/>
          <w:sz w:val="24"/>
          <w:szCs w:val="20"/>
        </w:rPr>
        <w:tab/>
      </w:r>
      <w:r>
        <w:rPr>
          <w:rFonts w:ascii="TimesTen-Roman" w:eastAsiaTheme="minorEastAsia" w:hAnsi="TimesTen-Roman" w:cs="TimesTen-Roman"/>
          <w:b/>
          <w:sz w:val="24"/>
          <w:szCs w:val="20"/>
        </w:rPr>
        <w:tab/>
      </w:r>
      <w:r>
        <w:rPr>
          <w:rFonts w:ascii="TimesTen-Roman" w:eastAsiaTheme="minorEastAsia" w:hAnsi="TimesTen-Roman" w:cs="TimesTen-Roman"/>
          <w:b/>
          <w:sz w:val="24"/>
          <w:szCs w:val="20"/>
        </w:rPr>
        <w:tab/>
      </w:r>
      <w:r>
        <w:rPr>
          <w:rFonts w:ascii="TimesTen-Roman" w:eastAsiaTheme="minorEastAsia" w:hAnsi="TimesTen-Roman" w:cs="TimesTen-Roman"/>
          <w:b/>
          <w:sz w:val="24"/>
          <w:szCs w:val="20"/>
        </w:rPr>
        <w:tab/>
      </w:r>
      <w:r>
        <w:rPr>
          <w:rFonts w:ascii="TimesTen-Roman" w:eastAsiaTheme="minorEastAsia" w:hAnsi="TimesTen-Roman" w:cs="TimesTen-Roman"/>
          <w:b/>
          <w:sz w:val="24"/>
          <w:szCs w:val="20"/>
        </w:rPr>
        <w:tab/>
      </w:r>
      <w:r w:rsidR="00F45C6D">
        <w:rPr>
          <w:rFonts w:ascii="TimesTen-Roman" w:eastAsiaTheme="minorEastAsia" w:hAnsi="TimesTen-Roman" w:cs="TimesTen-Roman"/>
          <w:b/>
          <w:sz w:val="24"/>
          <w:szCs w:val="20"/>
        </w:rPr>
        <w:t xml:space="preserve"> </w:t>
      </w:r>
      <w:r>
        <w:rPr>
          <w:rFonts w:ascii="TimesTen-Roman" w:eastAsiaTheme="minorEastAsia" w:hAnsi="TimesTen-Roman" w:cs="TimesTen-Roman"/>
          <w:b/>
          <w:sz w:val="24"/>
          <w:szCs w:val="20"/>
        </w:rPr>
        <w:t>[5Marks]</w:t>
      </w:r>
    </w:p>
    <w:p w:rsidR="005C10BA" w:rsidRPr="00435033" w:rsidRDefault="00EE15FD" w:rsidP="00C67120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 w:rsidR="00C67120" w:rsidRPr="00435033">
        <w:rPr>
          <w:rFonts w:ascii="Times-Roman" w:hAnsi="Times-Roman" w:cs="Times-Roman"/>
          <w:sz w:val="20"/>
          <w:szCs w:val="20"/>
        </w:rPr>
        <w:t>Determine the differential amplifiers that are used in various applications where there is need to amplify the difference between two input signals.</w:t>
      </w:r>
    </w:p>
    <w:p w:rsidR="00C67120" w:rsidRDefault="00C67120" w:rsidP="00C67120">
      <w:pPr>
        <w:autoSpaceDE w:val="0"/>
        <w:autoSpaceDN w:val="0"/>
        <w:adjustRightInd w:val="0"/>
        <w:spacing w:after="0" w:line="240" w:lineRule="auto"/>
        <w:rPr>
          <w:rFonts w:ascii="TimesTen-Roman" w:hAnsi="TimesTen-Roman" w:cs="TimesTen-Roman"/>
          <w:b/>
          <w:sz w:val="24"/>
          <w:szCs w:val="24"/>
        </w:rPr>
      </w:pPr>
    </w:p>
    <w:p w:rsidR="005F2AED" w:rsidRDefault="005F2AED" w:rsidP="005F2AED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center" w:pos="4680"/>
          <w:tab w:val="left" w:pos="5040"/>
          <w:tab w:val="left" w:pos="5760"/>
          <w:tab w:val="left" w:pos="8202"/>
        </w:tabs>
        <w:autoSpaceDE w:val="0"/>
        <w:autoSpaceDN w:val="0"/>
        <w:adjustRightInd w:val="0"/>
        <w:spacing w:after="0" w:line="240" w:lineRule="auto"/>
        <w:rPr>
          <w:rFonts w:ascii="TimesTen-Roman" w:eastAsiaTheme="minorEastAsia" w:hAnsi="TimesTen-Roman" w:cs="TimesTen-Roman"/>
          <w:b/>
          <w:sz w:val="24"/>
          <w:szCs w:val="20"/>
        </w:rPr>
      </w:pPr>
      <w:r w:rsidRPr="00F523DD">
        <w:rPr>
          <w:rFonts w:ascii="TimesTen-Roman" w:hAnsi="TimesTen-Roman" w:cs="TimesTen-Roman"/>
          <w:b/>
          <w:sz w:val="24"/>
          <w:szCs w:val="24"/>
        </w:rPr>
        <w:t>Q</w:t>
      </w:r>
      <w:r w:rsidR="008532B3">
        <w:rPr>
          <w:rFonts w:ascii="TimesTen-Roman" w:hAnsi="TimesTen-Roman" w:cs="TimesTen-Roman"/>
          <w:b/>
          <w:sz w:val="24"/>
          <w:szCs w:val="24"/>
        </w:rPr>
        <w:t>5</w:t>
      </w:r>
      <w:r w:rsidRPr="00F523DD">
        <w:rPr>
          <w:rFonts w:ascii="TimesTen-Roman" w:hAnsi="TimesTen-Roman" w:cs="TimesTen-Roman"/>
          <w:b/>
          <w:sz w:val="24"/>
          <w:szCs w:val="24"/>
        </w:rPr>
        <w:t>. (CLO</w:t>
      </w:r>
      <w:r w:rsidR="00C429A2">
        <w:rPr>
          <w:rFonts w:ascii="TimesTen-Roman" w:hAnsi="TimesTen-Roman" w:cs="TimesTen-Roman"/>
          <w:b/>
          <w:sz w:val="24"/>
          <w:szCs w:val="24"/>
        </w:rPr>
        <w:t>2</w:t>
      </w:r>
      <w:r w:rsidRPr="00F523DD">
        <w:rPr>
          <w:rFonts w:ascii="TimesTen-Roman" w:hAnsi="TimesTen-Roman" w:cs="TimesTen-Roman"/>
          <w:b/>
          <w:sz w:val="24"/>
          <w:szCs w:val="24"/>
        </w:rPr>
        <w:t>)</w:t>
      </w:r>
      <w:r>
        <w:rPr>
          <w:rFonts w:ascii="TimesTen-Roman" w:eastAsiaTheme="minorEastAsia" w:hAnsi="TimesTen-Roman" w:cs="TimesTen-Roman"/>
          <w:b/>
          <w:sz w:val="24"/>
          <w:szCs w:val="20"/>
        </w:rPr>
        <w:tab/>
      </w:r>
      <w:r>
        <w:rPr>
          <w:rFonts w:ascii="TimesTen-Roman" w:eastAsiaTheme="minorEastAsia" w:hAnsi="TimesTen-Roman" w:cs="TimesTen-Roman"/>
          <w:b/>
          <w:sz w:val="24"/>
          <w:szCs w:val="20"/>
        </w:rPr>
        <w:tab/>
      </w:r>
      <w:r>
        <w:rPr>
          <w:rFonts w:ascii="TimesTen-Roman" w:eastAsiaTheme="minorEastAsia" w:hAnsi="TimesTen-Roman" w:cs="TimesTen-Roman"/>
          <w:b/>
          <w:sz w:val="24"/>
          <w:szCs w:val="20"/>
        </w:rPr>
        <w:tab/>
      </w:r>
      <w:r>
        <w:rPr>
          <w:rFonts w:ascii="TimesTen-Roman" w:eastAsiaTheme="minorEastAsia" w:hAnsi="TimesTen-Roman" w:cs="TimesTen-Roman"/>
          <w:b/>
          <w:sz w:val="24"/>
          <w:szCs w:val="20"/>
        </w:rPr>
        <w:tab/>
      </w:r>
      <w:r>
        <w:rPr>
          <w:rFonts w:ascii="TimesTen-Roman" w:eastAsiaTheme="minorEastAsia" w:hAnsi="TimesTen-Roman" w:cs="TimesTen-Roman"/>
          <w:b/>
          <w:sz w:val="24"/>
          <w:szCs w:val="20"/>
        </w:rPr>
        <w:tab/>
      </w:r>
      <w:r>
        <w:rPr>
          <w:rFonts w:ascii="TimesTen-Roman" w:eastAsiaTheme="minorEastAsia" w:hAnsi="TimesTen-Roman" w:cs="TimesTen-Roman"/>
          <w:b/>
          <w:sz w:val="24"/>
          <w:szCs w:val="20"/>
        </w:rPr>
        <w:tab/>
      </w:r>
      <w:r>
        <w:rPr>
          <w:rFonts w:ascii="TimesTen-Roman" w:eastAsiaTheme="minorEastAsia" w:hAnsi="TimesTen-Roman" w:cs="TimesTen-Roman"/>
          <w:b/>
          <w:sz w:val="24"/>
          <w:szCs w:val="20"/>
        </w:rPr>
        <w:tab/>
      </w:r>
      <w:r>
        <w:rPr>
          <w:rFonts w:ascii="TimesTen-Roman" w:eastAsiaTheme="minorEastAsia" w:hAnsi="TimesTen-Roman" w:cs="TimesTen-Roman"/>
          <w:b/>
          <w:sz w:val="24"/>
          <w:szCs w:val="20"/>
        </w:rPr>
        <w:tab/>
      </w:r>
      <w:r>
        <w:rPr>
          <w:rFonts w:ascii="TimesTen-Roman" w:eastAsiaTheme="minorEastAsia" w:hAnsi="TimesTen-Roman" w:cs="TimesTen-Roman"/>
          <w:b/>
          <w:sz w:val="24"/>
          <w:szCs w:val="20"/>
        </w:rPr>
        <w:tab/>
        <w:t xml:space="preserve">  [</w:t>
      </w:r>
      <w:r w:rsidR="005C10BA">
        <w:rPr>
          <w:rFonts w:ascii="TimesTen-Roman" w:eastAsiaTheme="minorEastAsia" w:hAnsi="TimesTen-Roman" w:cs="TimesTen-Roman"/>
          <w:b/>
          <w:sz w:val="24"/>
          <w:szCs w:val="20"/>
        </w:rPr>
        <w:t>5</w:t>
      </w:r>
      <w:r>
        <w:rPr>
          <w:rFonts w:ascii="TimesTen-Roman" w:eastAsiaTheme="minorEastAsia" w:hAnsi="TimesTen-Roman" w:cs="TimesTen-Roman"/>
          <w:b/>
          <w:sz w:val="24"/>
          <w:szCs w:val="20"/>
        </w:rPr>
        <w:t xml:space="preserve"> Marks]</w:t>
      </w:r>
    </w:p>
    <w:p w:rsidR="0003721E" w:rsidRDefault="005F2AED" w:rsidP="005F2AED">
      <w:pPr>
        <w:autoSpaceDE w:val="0"/>
        <w:autoSpaceDN w:val="0"/>
        <w:adjustRightInd w:val="0"/>
        <w:spacing w:after="0" w:line="240" w:lineRule="auto"/>
        <w:rPr>
          <w:rFonts w:ascii="TimesTen-Roman" w:eastAsiaTheme="minorEastAsia" w:hAnsi="TimesTen-Roman" w:cs="TimesTen-Roman"/>
          <w:noProof/>
          <w:sz w:val="24"/>
          <w:szCs w:val="20"/>
        </w:rPr>
      </w:pPr>
      <w:r w:rsidRPr="00435033">
        <w:rPr>
          <w:rFonts w:ascii="Times-Roman" w:hAnsi="Times-Roman" w:cs="Times-Roman"/>
          <w:sz w:val="20"/>
          <w:szCs w:val="20"/>
        </w:rPr>
        <w:t xml:space="preserve">Design an op </w:t>
      </w:r>
      <w:r w:rsidRPr="00435033">
        <w:rPr>
          <w:rFonts w:ascii="TimesTen-Roman" w:hAnsi="TimesTen-Roman" w:cs="TimesTen-Roman"/>
          <w:sz w:val="20"/>
          <w:szCs w:val="20"/>
        </w:rPr>
        <w:t>amp</w:t>
      </w:r>
      <w:r w:rsidRPr="00435033">
        <w:rPr>
          <w:rFonts w:ascii="Times-Roman" w:hAnsi="Times-Roman" w:cs="Times-Roman"/>
          <w:sz w:val="20"/>
          <w:szCs w:val="20"/>
        </w:rPr>
        <w:t xml:space="preserve"> circuit by using more than one op amp with inputs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435033">
        <w:rPr>
          <w:rFonts w:ascii="NewCenturySchlbk-Italic" w:hAnsi="NewCenturySchlbk-Italic" w:cs="NewCenturySchlbk-Italic"/>
          <w:b/>
          <w:i/>
          <w:iCs/>
          <w:szCs w:val="20"/>
        </w:rPr>
        <w:t>v</w:t>
      </w:r>
      <w:r w:rsidRPr="00435033">
        <w:rPr>
          <w:rFonts w:ascii="Times New Roman" w:hAnsi="Times New Roman" w:cs="Times New Roman"/>
          <w:b/>
          <w:sz w:val="15"/>
          <w:szCs w:val="13"/>
        </w:rPr>
        <w:t xml:space="preserve">1 </w:t>
      </w:r>
      <w:r w:rsidRPr="00435033">
        <w:rPr>
          <w:rFonts w:ascii="Times New Roman" w:hAnsi="Times New Roman" w:cs="Times New Roman"/>
          <w:b/>
          <w:szCs w:val="20"/>
        </w:rPr>
        <w:t xml:space="preserve">and </w:t>
      </w:r>
      <w:r w:rsidRPr="00435033">
        <w:rPr>
          <w:rFonts w:ascii="NewCenturySchlbk-Italic" w:hAnsi="NewCenturySchlbk-Italic" w:cs="NewCenturySchlbk-Italic"/>
          <w:b/>
          <w:i/>
          <w:iCs/>
          <w:szCs w:val="20"/>
        </w:rPr>
        <w:t>v</w:t>
      </w:r>
      <w:r w:rsidRPr="00435033">
        <w:rPr>
          <w:rFonts w:ascii="Times New Roman" w:hAnsi="Times New Roman" w:cs="Times New Roman"/>
          <w:b/>
          <w:sz w:val="15"/>
          <w:szCs w:val="13"/>
        </w:rPr>
        <w:t>2</w:t>
      </w:r>
      <w:r w:rsidRPr="00435033">
        <w:rPr>
          <w:rFonts w:ascii="Times New Roman" w:hAnsi="Times New Roman" w:cs="Times New Roman"/>
          <w:sz w:val="15"/>
          <w:szCs w:val="13"/>
        </w:rPr>
        <w:t xml:space="preserve"> </w:t>
      </w:r>
      <w:r w:rsidRPr="00435033">
        <w:rPr>
          <w:rFonts w:ascii="Times-Roman" w:hAnsi="Times-Roman" w:cs="Times-Roman"/>
          <w:sz w:val="20"/>
          <w:szCs w:val="20"/>
        </w:rPr>
        <w:t xml:space="preserve">such </w:t>
      </w:r>
      <w:proofErr w:type="gramStart"/>
      <w:r w:rsidRPr="00435033">
        <w:rPr>
          <w:rFonts w:ascii="Times-Roman" w:hAnsi="Times-Roman" w:cs="Times-Roman"/>
          <w:sz w:val="20"/>
          <w:szCs w:val="20"/>
        </w:rPr>
        <w:t>that</w:t>
      </w:r>
      <w:r>
        <w:rPr>
          <w:rFonts w:ascii="Times New Roman" w:hAnsi="Times New Roman" w:cs="Times New Roman"/>
          <w:sz w:val="20"/>
          <w:szCs w:val="20"/>
        </w:rPr>
        <w:t xml:space="preserve">  </w:t>
      </w:r>
      <w:proofErr w:type="spellStart"/>
      <w:r w:rsidRPr="00435033">
        <w:rPr>
          <w:rFonts w:ascii="NewCenturySchlbk-Italic" w:hAnsi="NewCenturySchlbk-Italic" w:cs="NewCenturySchlbk-Italic"/>
          <w:b/>
          <w:i/>
          <w:iCs/>
          <w:szCs w:val="20"/>
        </w:rPr>
        <w:t>v</w:t>
      </w:r>
      <w:r w:rsidRPr="00435033">
        <w:rPr>
          <w:rFonts w:ascii="Times New Roman" w:hAnsi="Times New Roman" w:cs="Times New Roman"/>
          <w:b/>
          <w:i/>
          <w:iCs/>
          <w:sz w:val="15"/>
          <w:szCs w:val="13"/>
        </w:rPr>
        <w:t>o</w:t>
      </w:r>
      <w:proofErr w:type="spellEnd"/>
      <w:proofErr w:type="gramEnd"/>
      <w:r w:rsidRPr="00435033">
        <w:rPr>
          <w:rFonts w:ascii="Times New Roman" w:hAnsi="Times New Roman" w:cs="Times New Roman"/>
          <w:b/>
          <w:i/>
          <w:iCs/>
          <w:sz w:val="15"/>
          <w:szCs w:val="13"/>
        </w:rPr>
        <w:t xml:space="preserve"> </w:t>
      </w:r>
      <w:r w:rsidRPr="00435033">
        <w:rPr>
          <w:rFonts w:ascii="MathematicalPi-One" w:hAnsi="MathematicalPi-One" w:cs="MathematicalPi-One"/>
          <w:b/>
          <w:szCs w:val="20"/>
        </w:rPr>
        <w:t>= -</w:t>
      </w:r>
      <w:r w:rsidRPr="00435033">
        <w:rPr>
          <w:rFonts w:ascii="Times New Roman" w:hAnsi="Times New Roman" w:cs="Times New Roman"/>
          <w:b/>
          <w:szCs w:val="20"/>
        </w:rPr>
        <w:t>5</w:t>
      </w:r>
      <w:r w:rsidRPr="00435033">
        <w:rPr>
          <w:rFonts w:ascii="NewCenturySchlbk-Italic" w:hAnsi="NewCenturySchlbk-Italic" w:cs="NewCenturySchlbk-Italic"/>
          <w:b/>
          <w:i/>
          <w:iCs/>
          <w:szCs w:val="20"/>
        </w:rPr>
        <w:t>v</w:t>
      </w:r>
      <w:r w:rsidRPr="00435033">
        <w:rPr>
          <w:rFonts w:ascii="Times New Roman" w:hAnsi="Times New Roman" w:cs="Times New Roman"/>
          <w:b/>
          <w:sz w:val="15"/>
          <w:szCs w:val="13"/>
        </w:rPr>
        <w:t xml:space="preserve">1 </w:t>
      </w:r>
      <w:r w:rsidRPr="00435033">
        <w:rPr>
          <w:rFonts w:ascii="MathematicalPi-One" w:hAnsi="MathematicalPi-One" w:cs="MathematicalPi-One"/>
          <w:b/>
          <w:szCs w:val="20"/>
        </w:rPr>
        <w:t xml:space="preserve">+ </w:t>
      </w:r>
      <w:r w:rsidRPr="00435033">
        <w:rPr>
          <w:rFonts w:ascii="Times New Roman" w:hAnsi="Times New Roman" w:cs="Times New Roman"/>
          <w:b/>
          <w:szCs w:val="20"/>
        </w:rPr>
        <w:t>3</w:t>
      </w:r>
      <w:r w:rsidRPr="00435033">
        <w:rPr>
          <w:rFonts w:ascii="NewCenturySchlbk-Italic" w:hAnsi="NewCenturySchlbk-Italic" w:cs="NewCenturySchlbk-Italic"/>
          <w:b/>
          <w:i/>
          <w:iCs/>
          <w:szCs w:val="20"/>
        </w:rPr>
        <w:t>v</w:t>
      </w:r>
      <w:r w:rsidRPr="00435033">
        <w:rPr>
          <w:rFonts w:ascii="Times New Roman" w:hAnsi="Times New Roman" w:cs="Times New Roman"/>
          <w:b/>
          <w:sz w:val="15"/>
          <w:szCs w:val="13"/>
        </w:rPr>
        <w:t>2</w:t>
      </w:r>
      <w:r>
        <w:rPr>
          <w:rFonts w:ascii="Times New Roman" w:hAnsi="Times New Roman" w:cs="Times New Roman"/>
          <w:sz w:val="20"/>
          <w:szCs w:val="20"/>
        </w:rPr>
        <w:t>.</w:t>
      </w:r>
      <w:r w:rsidR="0003721E">
        <w:rPr>
          <w:rFonts w:ascii="TimesTen-Roman" w:eastAsiaTheme="minorEastAsia" w:hAnsi="TimesTen-Roman" w:cs="TimesTen-Roman"/>
          <w:noProof/>
          <w:sz w:val="24"/>
          <w:szCs w:val="20"/>
        </w:rPr>
        <w:t xml:space="preserve">                    </w:t>
      </w:r>
    </w:p>
    <w:p w:rsidR="0003721E" w:rsidRDefault="0003721E" w:rsidP="0003721E">
      <w:pPr>
        <w:autoSpaceDE w:val="0"/>
        <w:autoSpaceDN w:val="0"/>
        <w:adjustRightInd w:val="0"/>
        <w:spacing w:after="0" w:line="240" w:lineRule="auto"/>
        <w:rPr>
          <w:rFonts w:ascii="TimesTen-Roman" w:hAnsi="TimesTen-Roman" w:cs="TimesTen-Roman"/>
          <w:noProof/>
          <w:sz w:val="20"/>
          <w:szCs w:val="20"/>
        </w:rPr>
      </w:pPr>
      <w:r>
        <w:rPr>
          <w:rFonts w:ascii="TimesTen-Roman" w:hAnsi="TimesTen-Roman" w:cs="TimesTen-Roman"/>
          <w:noProof/>
          <w:sz w:val="20"/>
          <w:szCs w:val="20"/>
        </w:rPr>
        <w:t xml:space="preserve">                                                    </w:t>
      </w:r>
    </w:p>
    <w:p w:rsidR="0003721E" w:rsidRPr="00252876" w:rsidRDefault="0003721E" w:rsidP="0003721E">
      <w:pPr>
        <w:autoSpaceDE w:val="0"/>
        <w:autoSpaceDN w:val="0"/>
        <w:adjustRightInd w:val="0"/>
        <w:spacing w:after="0" w:line="240" w:lineRule="auto"/>
        <w:rPr>
          <w:rFonts w:ascii="TimesTen-Roman" w:hAnsi="TimesTen-Roman" w:cs="TimesTen-Roman"/>
          <w:sz w:val="20"/>
          <w:szCs w:val="20"/>
        </w:rPr>
      </w:pPr>
      <w:r>
        <w:rPr>
          <w:rFonts w:ascii="TimesTen-Roman" w:hAnsi="TimesTen-Roman" w:cs="TimesTen-Roman"/>
          <w:noProof/>
          <w:sz w:val="20"/>
          <w:szCs w:val="20"/>
        </w:rPr>
        <w:t xml:space="preserve">                                    </w:t>
      </w:r>
    </w:p>
    <w:p w:rsidR="000A3837" w:rsidRDefault="000A3837"/>
    <w:sectPr w:rsidR="000A3837" w:rsidSect="0000624B">
      <w:pgSz w:w="12240" w:h="20160" w:code="5"/>
      <w:pgMar w:top="180" w:right="1440" w:bottom="18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TimesTen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-Ital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earsonMATH08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athematicalPi-One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CenturySchlbk-Italic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CA385D"/>
    <w:multiLevelType w:val="hybridMultilevel"/>
    <w:tmpl w:val="EB70E20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721E"/>
    <w:rsid w:val="000318FE"/>
    <w:rsid w:val="0003721E"/>
    <w:rsid w:val="00037DAF"/>
    <w:rsid w:val="00041D77"/>
    <w:rsid w:val="000A3837"/>
    <w:rsid w:val="00435033"/>
    <w:rsid w:val="005C10BA"/>
    <w:rsid w:val="005F2AED"/>
    <w:rsid w:val="00722106"/>
    <w:rsid w:val="007669A3"/>
    <w:rsid w:val="008532B3"/>
    <w:rsid w:val="0087182C"/>
    <w:rsid w:val="009466DC"/>
    <w:rsid w:val="009D79E9"/>
    <w:rsid w:val="00A55E09"/>
    <w:rsid w:val="00B22137"/>
    <w:rsid w:val="00BE6622"/>
    <w:rsid w:val="00C11B69"/>
    <w:rsid w:val="00C26728"/>
    <w:rsid w:val="00C429A2"/>
    <w:rsid w:val="00C46EFA"/>
    <w:rsid w:val="00C67120"/>
    <w:rsid w:val="00D64F8D"/>
    <w:rsid w:val="00E30376"/>
    <w:rsid w:val="00EE0BD6"/>
    <w:rsid w:val="00EE15FD"/>
    <w:rsid w:val="00F22048"/>
    <w:rsid w:val="00F45C6D"/>
    <w:rsid w:val="00F523DD"/>
    <w:rsid w:val="00F87D31"/>
    <w:rsid w:val="00F90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721E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3721E"/>
    <w:pPr>
      <w:spacing w:after="0" w:line="240" w:lineRule="auto"/>
    </w:pPr>
  </w:style>
  <w:style w:type="table" w:styleId="TableGrid">
    <w:name w:val="Table Grid"/>
    <w:basedOn w:val="TableNormal"/>
    <w:uiPriority w:val="59"/>
    <w:rsid w:val="000372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372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721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37DA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721E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3721E"/>
    <w:pPr>
      <w:spacing w:after="0" w:line="240" w:lineRule="auto"/>
    </w:pPr>
  </w:style>
  <w:style w:type="table" w:styleId="TableGrid">
    <w:name w:val="Table Grid"/>
    <w:basedOn w:val="TableNormal"/>
    <w:uiPriority w:val="59"/>
    <w:rsid w:val="000372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372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721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37D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308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SCM</Company>
  <LinksUpToDate>false</LinksUpToDate>
  <CharactersWithSpaces>2062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Rehman</dc:creator>
  <cp:lastModifiedBy>Grace</cp:lastModifiedBy>
  <cp:revision>2</cp:revision>
  <dcterms:created xsi:type="dcterms:W3CDTF">2020-03-30T19:02:00Z</dcterms:created>
  <dcterms:modified xsi:type="dcterms:W3CDTF">2020-03-30T19:02:00Z</dcterms:modified>
</cp:coreProperties>
</file>